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28FD5" w14:textId="279C49DC" w:rsidR="00CD464B" w:rsidRDefault="00CD464B">
      <w:pPr>
        <w:rPr>
          <w:rFonts w:ascii="Times New Roman"/>
          <w:sz w:val="17"/>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6"/>
      </w:tblGrid>
      <w:tr w:rsidR="007948EF" w:rsidRPr="00503B9F" w14:paraId="0B5663D4" w14:textId="77777777" w:rsidTr="00352A20">
        <w:trPr>
          <w:trHeight w:hRule="exact" w:val="310"/>
        </w:trPr>
        <w:tc>
          <w:tcPr>
            <w:tcW w:w="9756" w:type="dxa"/>
            <w:shd w:val="clear" w:color="auto" w:fill="E4E4E4"/>
          </w:tcPr>
          <w:p w14:paraId="3FF73FC6" w14:textId="78492561" w:rsidR="007948EF" w:rsidRPr="00503B9F" w:rsidRDefault="003E6F6A" w:rsidP="003B2FE4">
            <w:pPr>
              <w:pStyle w:val="TableParagraph"/>
              <w:numPr>
                <w:ilvl w:val="0"/>
                <w:numId w:val="5"/>
              </w:numPr>
              <w:spacing w:before="11"/>
              <w:ind w:right="80"/>
              <w:rPr>
                <w:b/>
                <w:sz w:val="24"/>
              </w:rPr>
            </w:pPr>
            <w:r w:rsidRPr="00503B9F">
              <w:rPr>
                <w:b/>
                <w:sz w:val="24"/>
              </w:rPr>
              <w:t xml:space="preserve">Name </w:t>
            </w:r>
            <w:r w:rsidR="009B6758" w:rsidRPr="00503B9F">
              <w:rPr>
                <w:b/>
                <w:sz w:val="24"/>
              </w:rPr>
              <w:t xml:space="preserve">of </w:t>
            </w:r>
            <w:r w:rsidR="00A804FB" w:rsidRPr="00503B9F">
              <w:rPr>
                <w:b/>
                <w:sz w:val="24"/>
              </w:rPr>
              <w:t xml:space="preserve">the </w:t>
            </w:r>
            <w:proofErr w:type="spellStart"/>
            <w:r w:rsidR="009B6758" w:rsidRPr="00503B9F">
              <w:rPr>
                <w:b/>
                <w:sz w:val="24"/>
              </w:rPr>
              <w:t>organis</w:t>
            </w:r>
            <w:r w:rsidR="00AD437E" w:rsidRPr="00503B9F">
              <w:rPr>
                <w:b/>
                <w:sz w:val="24"/>
              </w:rPr>
              <w:t>ation</w:t>
            </w:r>
            <w:proofErr w:type="spellEnd"/>
            <w:r w:rsidR="00AD437E" w:rsidRPr="00503B9F">
              <w:rPr>
                <w:b/>
                <w:sz w:val="24"/>
              </w:rPr>
              <w:t xml:space="preserve"> </w:t>
            </w:r>
          </w:p>
        </w:tc>
      </w:tr>
      <w:tr w:rsidR="003B2FE4" w:rsidRPr="00503B9F" w14:paraId="433D02ED" w14:textId="77777777" w:rsidTr="00352A20">
        <w:trPr>
          <w:trHeight w:val="420"/>
        </w:trPr>
        <w:tc>
          <w:tcPr>
            <w:tcW w:w="9756" w:type="dxa"/>
            <w:shd w:val="clear" w:color="auto" w:fill="auto"/>
          </w:tcPr>
          <w:p w14:paraId="19681AF0" w14:textId="77777777" w:rsidR="00A81AAB" w:rsidRPr="00503B9F" w:rsidRDefault="00A81AAB" w:rsidP="00A81AAB">
            <w:pPr>
              <w:autoSpaceDE w:val="0"/>
              <w:autoSpaceDN w:val="0"/>
              <w:adjustRightInd w:val="0"/>
              <w:rPr>
                <w:rFonts w:asciiTheme="minorHAnsi" w:hAnsiTheme="minorHAnsi" w:cstheme="minorHAnsi"/>
                <w:color w:val="000000" w:themeColor="text1"/>
                <w:sz w:val="24"/>
                <w:szCs w:val="24"/>
                <w:lang w:val="en-GB"/>
              </w:rPr>
            </w:pPr>
            <w:r w:rsidRPr="00503B9F">
              <w:rPr>
                <w:rFonts w:asciiTheme="minorHAnsi" w:hAnsiTheme="minorHAnsi" w:cstheme="minorHAnsi"/>
                <w:color w:val="000000" w:themeColor="text1"/>
                <w:spacing w:val="-5"/>
                <w:sz w:val="24"/>
                <w:szCs w:val="24"/>
              </w:rPr>
              <w:t>INSTITUTION: BAM ANIMAL CLINICS (</w:t>
            </w:r>
            <w:r w:rsidRPr="00503B9F">
              <w:rPr>
                <w:rFonts w:asciiTheme="minorHAnsi" w:hAnsiTheme="minorHAnsi" w:cstheme="minorHAnsi"/>
                <w:color w:val="000000" w:themeColor="text1"/>
                <w:sz w:val="24"/>
                <w:szCs w:val="24"/>
                <w:lang w:val="en-GB"/>
              </w:rPr>
              <w:t xml:space="preserve">Based in </w:t>
            </w:r>
            <w:proofErr w:type="spellStart"/>
            <w:r w:rsidRPr="00503B9F">
              <w:rPr>
                <w:rFonts w:asciiTheme="minorHAnsi" w:hAnsiTheme="minorHAnsi" w:cstheme="minorHAnsi"/>
                <w:color w:val="000000" w:themeColor="text1"/>
                <w:sz w:val="24"/>
                <w:szCs w:val="24"/>
                <w:lang w:val="en-GB"/>
              </w:rPr>
              <w:t>Iganga</w:t>
            </w:r>
            <w:proofErr w:type="spellEnd"/>
            <w:r w:rsidRPr="00503B9F">
              <w:rPr>
                <w:rFonts w:asciiTheme="minorHAnsi" w:hAnsiTheme="minorHAnsi" w:cstheme="minorHAnsi"/>
                <w:color w:val="000000" w:themeColor="text1"/>
                <w:sz w:val="24"/>
                <w:szCs w:val="24"/>
                <w:lang w:val="en-GB"/>
              </w:rPr>
              <w:t xml:space="preserve"> municipality), </w:t>
            </w:r>
            <w:proofErr w:type="spellStart"/>
            <w:r w:rsidRPr="00503B9F">
              <w:rPr>
                <w:rFonts w:asciiTheme="minorHAnsi" w:hAnsiTheme="minorHAnsi" w:cstheme="minorHAnsi"/>
                <w:color w:val="000000" w:themeColor="text1"/>
                <w:sz w:val="24"/>
                <w:szCs w:val="24"/>
                <w:lang w:val="en-GB"/>
              </w:rPr>
              <w:t>Nakavule</w:t>
            </w:r>
            <w:proofErr w:type="spellEnd"/>
            <w:r w:rsidRPr="00503B9F">
              <w:rPr>
                <w:rFonts w:asciiTheme="minorHAnsi" w:hAnsiTheme="minorHAnsi" w:cstheme="minorHAnsi"/>
                <w:color w:val="000000" w:themeColor="text1"/>
                <w:sz w:val="24"/>
                <w:szCs w:val="24"/>
                <w:lang w:val="en-GB"/>
              </w:rPr>
              <w:t xml:space="preserve"> Village, </w:t>
            </w:r>
            <w:proofErr w:type="spellStart"/>
            <w:r w:rsidRPr="00503B9F">
              <w:rPr>
                <w:rFonts w:asciiTheme="minorHAnsi" w:hAnsiTheme="minorHAnsi" w:cstheme="minorHAnsi"/>
                <w:color w:val="000000" w:themeColor="text1"/>
                <w:sz w:val="24"/>
                <w:szCs w:val="24"/>
                <w:lang w:val="en-GB"/>
              </w:rPr>
              <w:t>Iganga</w:t>
            </w:r>
            <w:proofErr w:type="spellEnd"/>
            <w:r w:rsidRPr="00503B9F">
              <w:rPr>
                <w:rFonts w:asciiTheme="minorHAnsi" w:hAnsiTheme="minorHAnsi" w:cstheme="minorHAnsi"/>
                <w:color w:val="000000" w:themeColor="text1"/>
                <w:sz w:val="24"/>
                <w:szCs w:val="24"/>
                <w:lang w:val="en-GB"/>
              </w:rPr>
              <w:t xml:space="preserve"> (District in Eastern Uganda) </w:t>
            </w:r>
          </w:p>
          <w:p w14:paraId="49DE24FB" w14:textId="77777777" w:rsidR="00A81AAB" w:rsidRPr="00503B9F" w:rsidRDefault="00A81AAB" w:rsidP="00A81AAB">
            <w:pPr>
              <w:jc w:val="both"/>
              <w:rPr>
                <w:rFonts w:asciiTheme="minorHAnsi" w:hAnsiTheme="minorHAnsi" w:cstheme="minorHAnsi"/>
                <w:color w:val="000000" w:themeColor="text1"/>
                <w:spacing w:val="-5"/>
                <w:sz w:val="24"/>
                <w:szCs w:val="24"/>
              </w:rPr>
            </w:pPr>
            <w:r w:rsidRPr="00503B9F">
              <w:rPr>
                <w:rFonts w:asciiTheme="minorHAnsi" w:hAnsiTheme="minorHAnsi" w:cstheme="minorHAnsi"/>
                <w:color w:val="000000" w:themeColor="text1"/>
                <w:spacing w:val="-5"/>
                <w:sz w:val="24"/>
                <w:szCs w:val="24"/>
              </w:rPr>
              <w:t>REGISTRATION NUMBER (if applicable): IDG/172/B/09</w:t>
            </w:r>
          </w:p>
          <w:p w14:paraId="6A3D8912" w14:textId="77777777" w:rsidR="00A81AAB" w:rsidRPr="00503B9F" w:rsidRDefault="00A81AAB" w:rsidP="00A81AAB">
            <w:pPr>
              <w:jc w:val="both"/>
              <w:rPr>
                <w:rFonts w:asciiTheme="minorHAnsi" w:hAnsiTheme="minorHAnsi" w:cstheme="minorHAnsi"/>
                <w:iCs/>
                <w:color w:val="000000" w:themeColor="text1"/>
                <w:spacing w:val="-5"/>
                <w:sz w:val="24"/>
                <w:szCs w:val="24"/>
                <w:lang w:val="en-GB"/>
              </w:rPr>
            </w:pPr>
            <w:r w:rsidRPr="00503B9F">
              <w:rPr>
                <w:rFonts w:asciiTheme="minorHAnsi" w:hAnsiTheme="minorHAnsi" w:cstheme="minorHAnsi"/>
                <w:iCs/>
                <w:color w:val="000000" w:themeColor="text1"/>
                <w:spacing w:val="-5"/>
                <w:sz w:val="24"/>
                <w:szCs w:val="24"/>
                <w:lang w:val="en-GB"/>
              </w:rPr>
              <w:t>CONTACT PERSON: BALONDEMU DAVID</w:t>
            </w:r>
          </w:p>
          <w:p w14:paraId="55C07A37" w14:textId="77777777" w:rsidR="00A81AAB" w:rsidRPr="00503B9F" w:rsidRDefault="00A81AAB" w:rsidP="00A81AAB">
            <w:pPr>
              <w:jc w:val="both"/>
              <w:rPr>
                <w:rFonts w:asciiTheme="minorHAnsi" w:hAnsiTheme="minorHAnsi" w:cstheme="minorHAnsi"/>
                <w:iCs/>
                <w:color w:val="000000" w:themeColor="text1"/>
                <w:spacing w:val="-5"/>
                <w:sz w:val="24"/>
                <w:szCs w:val="24"/>
                <w:lang w:val="en-GB"/>
              </w:rPr>
            </w:pPr>
            <w:r w:rsidRPr="00503B9F">
              <w:rPr>
                <w:rFonts w:asciiTheme="minorHAnsi" w:hAnsiTheme="minorHAnsi" w:cstheme="minorHAnsi"/>
                <w:iCs/>
                <w:color w:val="000000" w:themeColor="text1"/>
                <w:spacing w:val="-5"/>
                <w:sz w:val="24"/>
                <w:szCs w:val="24"/>
                <w:lang w:val="en-GB"/>
              </w:rPr>
              <w:t xml:space="preserve">ADDRESS: P.O.BOX 55 IGANGA UGANDA. </w:t>
            </w:r>
          </w:p>
          <w:p w14:paraId="541D616D" w14:textId="77777777" w:rsidR="00A81AAB" w:rsidRPr="00503B9F" w:rsidRDefault="00A81AAB" w:rsidP="00A81AAB">
            <w:pPr>
              <w:jc w:val="both"/>
              <w:rPr>
                <w:rFonts w:asciiTheme="minorHAnsi" w:hAnsiTheme="minorHAnsi" w:cstheme="minorHAnsi"/>
                <w:iCs/>
                <w:color w:val="000000" w:themeColor="text1"/>
                <w:spacing w:val="-5"/>
                <w:sz w:val="24"/>
                <w:szCs w:val="24"/>
                <w:lang w:val="en-GB"/>
              </w:rPr>
            </w:pPr>
            <w:r w:rsidRPr="00503B9F">
              <w:rPr>
                <w:rFonts w:asciiTheme="minorHAnsi" w:hAnsiTheme="minorHAnsi" w:cstheme="minorHAnsi"/>
                <w:iCs/>
                <w:color w:val="000000" w:themeColor="text1"/>
                <w:spacing w:val="-5"/>
                <w:sz w:val="24"/>
                <w:szCs w:val="24"/>
                <w:lang w:val="en-GB"/>
              </w:rPr>
              <w:t>TELEPHONE: +256772487712</w:t>
            </w:r>
          </w:p>
          <w:p w14:paraId="062F7D73" w14:textId="77777777" w:rsidR="00A81AAB" w:rsidRPr="00503B9F" w:rsidRDefault="00A81AAB" w:rsidP="00A81AAB">
            <w:pPr>
              <w:jc w:val="both"/>
              <w:rPr>
                <w:rFonts w:asciiTheme="minorHAnsi" w:hAnsiTheme="minorHAnsi" w:cstheme="minorHAnsi"/>
                <w:iCs/>
                <w:color w:val="000000" w:themeColor="text1"/>
                <w:spacing w:val="-5"/>
                <w:sz w:val="24"/>
                <w:szCs w:val="24"/>
                <w:lang w:val="en-GB"/>
              </w:rPr>
            </w:pPr>
            <w:r w:rsidRPr="00503B9F">
              <w:rPr>
                <w:rFonts w:asciiTheme="minorHAnsi" w:hAnsiTheme="minorHAnsi" w:cstheme="minorHAnsi"/>
                <w:iCs/>
                <w:color w:val="000000" w:themeColor="text1"/>
                <w:spacing w:val="-5"/>
                <w:sz w:val="24"/>
                <w:szCs w:val="24"/>
                <w:lang w:val="en-GB"/>
              </w:rPr>
              <w:t>Email: balondemu_dav@bamanimalclinics.net</w:t>
            </w:r>
          </w:p>
          <w:p w14:paraId="358B7CBC" w14:textId="524F56CD" w:rsidR="006F5B38" w:rsidRPr="00503B9F" w:rsidRDefault="00A81AAB" w:rsidP="00A00C39">
            <w:pPr>
              <w:jc w:val="both"/>
              <w:rPr>
                <w:rFonts w:asciiTheme="minorHAnsi" w:hAnsiTheme="minorHAnsi" w:cstheme="minorHAnsi"/>
                <w:iCs/>
                <w:color w:val="000000" w:themeColor="text1"/>
                <w:spacing w:val="-5"/>
                <w:sz w:val="24"/>
                <w:szCs w:val="24"/>
                <w:lang w:val="en-GB"/>
              </w:rPr>
            </w:pPr>
            <w:r w:rsidRPr="00503B9F">
              <w:rPr>
                <w:rFonts w:asciiTheme="minorHAnsi" w:hAnsiTheme="minorHAnsi" w:cstheme="minorHAnsi"/>
                <w:iCs/>
                <w:color w:val="000000" w:themeColor="text1"/>
                <w:spacing w:val="-5"/>
                <w:sz w:val="24"/>
                <w:szCs w:val="24"/>
                <w:lang w:val="en-GB"/>
              </w:rPr>
              <w:t xml:space="preserve">Website: https://bamanimalclinics.net </w:t>
            </w:r>
          </w:p>
        </w:tc>
      </w:tr>
      <w:tr w:rsidR="007948EF" w:rsidRPr="00503B9F" w14:paraId="63AF942D" w14:textId="77777777" w:rsidTr="00352A20">
        <w:trPr>
          <w:trHeight w:hRule="exact" w:val="310"/>
        </w:trPr>
        <w:tc>
          <w:tcPr>
            <w:tcW w:w="9756" w:type="dxa"/>
            <w:shd w:val="clear" w:color="auto" w:fill="E4E4E4"/>
          </w:tcPr>
          <w:p w14:paraId="4D698211" w14:textId="1790931B" w:rsidR="007948EF" w:rsidRPr="00503B9F" w:rsidRDefault="003E6F6A" w:rsidP="00E2748A">
            <w:pPr>
              <w:pStyle w:val="TableParagraph"/>
              <w:numPr>
                <w:ilvl w:val="0"/>
                <w:numId w:val="5"/>
              </w:numPr>
              <w:spacing w:before="11"/>
              <w:ind w:right="80"/>
              <w:rPr>
                <w:b/>
                <w:sz w:val="24"/>
              </w:rPr>
            </w:pPr>
            <w:r w:rsidRPr="00503B9F">
              <w:rPr>
                <w:b/>
                <w:sz w:val="24"/>
              </w:rPr>
              <w:t>Project title</w:t>
            </w:r>
          </w:p>
        </w:tc>
      </w:tr>
      <w:tr w:rsidR="007948EF" w:rsidRPr="00503B9F" w14:paraId="2B62C94B" w14:textId="77777777" w:rsidTr="00352A20">
        <w:trPr>
          <w:trHeight w:val="20"/>
        </w:trPr>
        <w:tc>
          <w:tcPr>
            <w:tcW w:w="9756" w:type="dxa"/>
          </w:tcPr>
          <w:p w14:paraId="61D45F8F" w14:textId="29E246C3" w:rsidR="008C13B7" w:rsidRPr="00503B9F" w:rsidRDefault="00A81AAB" w:rsidP="000031DE">
            <w:pPr>
              <w:pStyle w:val="TableParagraph"/>
              <w:spacing w:before="11"/>
              <w:ind w:left="0" w:right="80"/>
              <w:rPr>
                <w:sz w:val="24"/>
              </w:rPr>
            </w:pPr>
            <w:r w:rsidRPr="00503B9F">
              <w:rPr>
                <w:rFonts w:asciiTheme="minorHAnsi" w:hAnsiTheme="minorHAnsi" w:cstheme="minorHAnsi"/>
                <w:lang w:val="en-GB"/>
              </w:rPr>
              <w:t xml:space="preserve"> </w:t>
            </w:r>
            <w:r w:rsidRPr="00503B9F">
              <w:rPr>
                <w:rFonts w:asciiTheme="minorHAnsi" w:hAnsiTheme="minorHAnsi" w:cstheme="minorHAnsi"/>
                <w:iCs/>
                <w:color w:val="000000"/>
                <w:spacing w:val="-5"/>
                <w:sz w:val="24"/>
                <w:szCs w:val="24"/>
                <w:lang w:val="en-GB"/>
              </w:rPr>
              <w:t xml:space="preserve">IMPROVING ANIMAL WELFARE AND HEALTH BY CAPACITY BUILDING THROUGH CONTINOUS TRAINING OF VETERINARIANS AND PARA VETERINARIANS </w:t>
            </w:r>
            <w:r w:rsidR="00454D9A" w:rsidRPr="00503B9F">
              <w:rPr>
                <w:rFonts w:asciiTheme="minorHAnsi" w:hAnsiTheme="minorHAnsi" w:cstheme="minorHAnsi"/>
                <w:iCs/>
                <w:color w:val="000000"/>
                <w:spacing w:val="-5"/>
                <w:sz w:val="24"/>
                <w:szCs w:val="24"/>
                <w:lang w:val="en-GB"/>
              </w:rPr>
              <w:t xml:space="preserve">(VPPs) </w:t>
            </w:r>
            <w:r w:rsidRPr="00503B9F">
              <w:rPr>
                <w:rFonts w:asciiTheme="minorHAnsi" w:hAnsiTheme="minorHAnsi" w:cstheme="minorHAnsi"/>
                <w:iCs/>
                <w:color w:val="000000"/>
                <w:spacing w:val="-5"/>
                <w:sz w:val="24"/>
                <w:szCs w:val="24"/>
                <w:lang w:val="en-GB"/>
              </w:rPr>
              <w:t>IN UGANDA (CPD)</w:t>
            </w:r>
          </w:p>
        </w:tc>
      </w:tr>
      <w:tr w:rsidR="00AD437E" w:rsidRPr="00503B9F" w14:paraId="7752A1A9" w14:textId="77777777" w:rsidTr="00352A20">
        <w:trPr>
          <w:trHeight w:hRule="exact" w:val="310"/>
        </w:trPr>
        <w:tc>
          <w:tcPr>
            <w:tcW w:w="9756" w:type="dxa"/>
            <w:shd w:val="clear" w:color="auto" w:fill="E4E4E4"/>
          </w:tcPr>
          <w:p w14:paraId="07D0FBA5" w14:textId="1095350B" w:rsidR="00AD437E" w:rsidRPr="00503B9F" w:rsidRDefault="009B6758" w:rsidP="00E2748A">
            <w:pPr>
              <w:pStyle w:val="TableParagraph"/>
              <w:numPr>
                <w:ilvl w:val="0"/>
                <w:numId w:val="5"/>
              </w:numPr>
              <w:spacing w:before="11"/>
              <w:ind w:right="80"/>
              <w:rPr>
                <w:b/>
                <w:sz w:val="24"/>
              </w:rPr>
            </w:pPr>
            <w:r w:rsidRPr="00503B9F">
              <w:rPr>
                <w:b/>
                <w:sz w:val="24"/>
              </w:rPr>
              <w:t>Reporting period</w:t>
            </w:r>
          </w:p>
        </w:tc>
      </w:tr>
      <w:tr w:rsidR="00AD437E" w:rsidRPr="00503B9F" w14:paraId="7542503B" w14:textId="77777777" w:rsidTr="00352A20">
        <w:trPr>
          <w:trHeight w:val="20"/>
        </w:trPr>
        <w:tc>
          <w:tcPr>
            <w:tcW w:w="9756" w:type="dxa"/>
          </w:tcPr>
          <w:p w14:paraId="3810BD7E" w14:textId="2276B674" w:rsidR="008C13B7" w:rsidRPr="00503B9F" w:rsidRDefault="00A81AAB" w:rsidP="000031DE">
            <w:pPr>
              <w:pStyle w:val="TableParagraph"/>
              <w:spacing w:before="11"/>
              <w:ind w:left="0" w:right="80"/>
              <w:rPr>
                <w:sz w:val="24"/>
              </w:rPr>
            </w:pPr>
            <w:r w:rsidRPr="00503B9F">
              <w:rPr>
                <w:rFonts w:asciiTheme="minorHAnsi" w:hAnsiTheme="minorHAnsi" w:cstheme="minorHAnsi"/>
                <w:color w:val="000000"/>
                <w:spacing w:val="-5"/>
                <w:sz w:val="24"/>
                <w:szCs w:val="24"/>
              </w:rPr>
              <w:t>01.05.2021 – 30.04.2022</w:t>
            </w:r>
            <w:r w:rsidR="002C1210" w:rsidRPr="00503B9F">
              <w:rPr>
                <w:rFonts w:asciiTheme="minorHAnsi" w:hAnsiTheme="minorHAnsi" w:cstheme="minorHAnsi"/>
                <w:color w:val="000000"/>
                <w:spacing w:val="-5"/>
                <w:sz w:val="24"/>
                <w:szCs w:val="24"/>
              </w:rPr>
              <w:t>.</w:t>
            </w:r>
          </w:p>
        </w:tc>
      </w:tr>
      <w:tr w:rsidR="007948EF" w:rsidRPr="00503B9F" w14:paraId="476B6341" w14:textId="77777777" w:rsidTr="00352A20">
        <w:trPr>
          <w:trHeight w:hRule="exact" w:val="699"/>
        </w:trPr>
        <w:tc>
          <w:tcPr>
            <w:tcW w:w="9756" w:type="dxa"/>
            <w:shd w:val="clear" w:color="auto" w:fill="E4E4E4"/>
          </w:tcPr>
          <w:p w14:paraId="628FF308" w14:textId="32CCC886" w:rsidR="00AA405C" w:rsidRPr="00503B9F" w:rsidRDefault="00AA405C" w:rsidP="005168F0">
            <w:pPr>
              <w:pStyle w:val="TableParagraph"/>
              <w:numPr>
                <w:ilvl w:val="0"/>
                <w:numId w:val="5"/>
              </w:numPr>
              <w:spacing w:before="12" w:line="244" w:lineRule="auto"/>
              <w:ind w:right="80"/>
              <w:rPr>
                <w:b/>
                <w:sz w:val="24"/>
              </w:rPr>
            </w:pPr>
            <w:r w:rsidRPr="00503B9F">
              <w:rPr>
                <w:b/>
                <w:spacing w:val="-5"/>
                <w:sz w:val="24"/>
              </w:rPr>
              <w:t xml:space="preserve">Activities </w:t>
            </w:r>
            <w:r w:rsidRPr="00503B9F">
              <w:rPr>
                <w:spacing w:val="-5"/>
                <w:sz w:val="24"/>
              </w:rPr>
              <w:t xml:space="preserve">– please describe the main activities </w:t>
            </w:r>
            <w:r w:rsidR="00C13359" w:rsidRPr="00503B9F">
              <w:rPr>
                <w:spacing w:val="-5"/>
                <w:sz w:val="24"/>
              </w:rPr>
              <w:t xml:space="preserve">(type and </w:t>
            </w:r>
            <w:proofErr w:type="spellStart"/>
            <w:r w:rsidR="00C13359" w:rsidRPr="00503B9F">
              <w:rPr>
                <w:spacing w:val="-5"/>
                <w:sz w:val="24"/>
              </w:rPr>
              <w:t>spoce</w:t>
            </w:r>
            <w:proofErr w:type="spellEnd"/>
            <w:r w:rsidR="00C13359" w:rsidRPr="00503B9F">
              <w:rPr>
                <w:spacing w:val="-5"/>
                <w:sz w:val="24"/>
              </w:rPr>
              <w:t xml:space="preserve">) </w:t>
            </w:r>
            <w:r w:rsidRPr="00503B9F">
              <w:rPr>
                <w:spacing w:val="-5"/>
                <w:sz w:val="24"/>
              </w:rPr>
              <w:t xml:space="preserve">conducted during the </w:t>
            </w:r>
            <w:r w:rsidR="00245904" w:rsidRPr="00503B9F">
              <w:rPr>
                <w:spacing w:val="-5"/>
                <w:sz w:val="24"/>
              </w:rPr>
              <w:t>reporting period</w:t>
            </w:r>
            <w:r w:rsidR="00402FBB" w:rsidRPr="00503B9F">
              <w:rPr>
                <w:spacing w:val="-5"/>
                <w:sz w:val="24"/>
              </w:rPr>
              <w:t xml:space="preserve"> (</w:t>
            </w:r>
            <w:r w:rsidR="00C13359" w:rsidRPr="00503B9F">
              <w:rPr>
                <w:spacing w:val="-5"/>
                <w:sz w:val="24"/>
              </w:rPr>
              <w:t xml:space="preserve">e.g. </w:t>
            </w:r>
            <w:r w:rsidR="00402FBB" w:rsidRPr="00503B9F">
              <w:rPr>
                <w:spacing w:val="-5"/>
                <w:sz w:val="24"/>
              </w:rPr>
              <w:t xml:space="preserve">lectures, </w:t>
            </w:r>
            <w:proofErr w:type="spellStart"/>
            <w:r w:rsidR="00402FBB" w:rsidRPr="00503B9F">
              <w:rPr>
                <w:spacing w:val="-5"/>
                <w:sz w:val="24"/>
              </w:rPr>
              <w:t>practicals</w:t>
            </w:r>
            <w:proofErr w:type="spellEnd"/>
            <w:r w:rsidR="00402FBB" w:rsidRPr="00503B9F">
              <w:rPr>
                <w:spacing w:val="-5"/>
                <w:sz w:val="24"/>
              </w:rPr>
              <w:t>, meetings</w:t>
            </w:r>
            <w:r w:rsidR="005168F0" w:rsidRPr="00503B9F">
              <w:rPr>
                <w:spacing w:val="-5"/>
                <w:sz w:val="24"/>
              </w:rPr>
              <w:t xml:space="preserve">, total number of </w:t>
            </w:r>
            <w:r w:rsidR="00C13359" w:rsidRPr="00503B9F">
              <w:rPr>
                <w:spacing w:val="-5"/>
                <w:sz w:val="24"/>
              </w:rPr>
              <w:t xml:space="preserve">students trained </w:t>
            </w:r>
            <w:r w:rsidR="00402FBB" w:rsidRPr="00503B9F">
              <w:rPr>
                <w:spacing w:val="-5"/>
                <w:sz w:val="24"/>
              </w:rPr>
              <w:t xml:space="preserve"> etc.)</w:t>
            </w:r>
          </w:p>
        </w:tc>
      </w:tr>
      <w:tr w:rsidR="006D627D" w:rsidRPr="00503B9F" w14:paraId="3913AC04" w14:textId="77777777" w:rsidTr="00352A20">
        <w:trPr>
          <w:trHeight w:val="20"/>
        </w:trPr>
        <w:tc>
          <w:tcPr>
            <w:tcW w:w="9756" w:type="dxa"/>
          </w:tcPr>
          <w:p w14:paraId="7C5B7612"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b/>
                <w:sz w:val="24"/>
                <w:szCs w:val="24"/>
              </w:rPr>
            </w:pPr>
            <w:r w:rsidRPr="00503B9F">
              <w:rPr>
                <w:rFonts w:asciiTheme="minorHAnsi" w:hAnsiTheme="minorHAnsi" w:cstheme="minorHAnsi"/>
                <w:b/>
                <w:sz w:val="24"/>
                <w:szCs w:val="24"/>
              </w:rPr>
              <w:t>REFRESHER TRAINING PROGRAM:</w:t>
            </w:r>
          </w:p>
          <w:p w14:paraId="5BCD7EFB" w14:textId="41699B41"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The Refresher training program kick started in May 2021 and was aimed at Continuous skilling of Vets as TOTs who trained in our pilot project</w:t>
            </w:r>
            <w:r w:rsidR="00291E2F" w:rsidRPr="00503B9F">
              <w:rPr>
                <w:rFonts w:asciiTheme="minorHAnsi" w:hAnsiTheme="minorHAnsi" w:cstheme="minorHAnsi"/>
                <w:sz w:val="24"/>
                <w:szCs w:val="24"/>
              </w:rPr>
              <w:t xml:space="preserve"> zone</w:t>
            </w:r>
            <w:r w:rsidRPr="00503B9F">
              <w:rPr>
                <w:rFonts w:asciiTheme="minorHAnsi" w:hAnsiTheme="minorHAnsi" w:cstheme="minorHAnsi"/>
                <w:sz w:val="24"/>
                <w:szCs w:val="24"/>
              </w:rPr>
              <w:t xml:space="preserve">s since 2019. It was also aimed at training the veterinary paraprofessionals who missed training in the first phase of our pilot training due to limited number that was budgeted for from each district, 10 per District yet we had in some Districts over 30 paraprofessionals. </w:t>
            </w:r>
          </w:p>
          <w:p w14:paraId="758D597E"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p>
          <w:p w14:paraId="4AAF2FB5"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b/>
                <w:sz w:val="24"/>
                <w:szCs w:val="24"/>
              </w:rPr>
            </w:pPr>
            <w:r w:rsidRPr="00503B9F">
              <w:rPr>
                <w:rFonts w:asciiTheme="minorHAnsi" w:hAnsiTheme="minorHAnsi" w:cstheme="minorHAnsi"/>
                <w:b/>
                <w:sz w:val="24"/>
                <w:szCs w:val="24"/>
              </w:rPr>
              <w:t xml:space="preserve">Activities start: </w:t>
            </w:r>
          </w:p>
          <w:p w14:paraId="3DC61330" w14:textId="0C1C3F40" w:rsidR="006D627D" w:rsidRPr="00503B9F" w:rsidRDefault="009F2C2B"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Project activities</w:t>
            </w:r>
            <w:r w:rsidR="006D627D" w:rsidRPr="00503B9F">
              <w:rPr>
                <w:rFonts w:asciiTheme="minorHAnsi" w:hAnsiTheme="minorHAnsi" w:cstheme="minorHAnsi"/>
                <w:sz w:val="24"/>
                <w:szCs w:val="24"/>
              </w:rPr>
              <w:t xml:space="preserve"> started in May 2021, having received funds from our partners the WTS Vets United. </w:t>
            </w:r>
          </w:p>
          <w:p w14:paraId="72DAE982" w14:textId="5A9819E6" w:rsidR="006D627D" w:rsidRPr="00503B9F" w:rsidRDefault="009F2C2B"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We started mobilization while updating</w:t>
            </w:r>
            <w:r w:rsidR="006D627D" w:rsidRPr="00503B9F">
              <w:rPr>
                <w:rFonts w:asciiTheme="minorHAnsi" w:hAnsiTheme="minorHAnsi" w:cstheme="minorHAnsi"/>
                <w:sz w:val="24"/>
                <w:szCs w:val="24"/>
              </w:rPr>
              <w:t xml:space="preserve"> list for th</w:t>
            </w:r>
            <w:r w:rsidRPr="00503B9F">
              <w:rPr>
                <w:rFonts w:asciiTheme="minorHAnsi" w:hAnsiTheme="minorHAnsi" w:cstheme="minorHAnsi"/>
                <w:sz w:val="24"/>
                <w:szCs w:val="24"/>
              </w:rPr>
              <w:t>e TOTs in the 2 pilot project zones</w:t>
            </w:r>
            <w:r w:rsidR="006D627D" w:rsidRPr="00503B9F">
              <w:rPr>
                <w:rFonts w:asciiTheme="minorHAnsi" w:hAnsiTheme="minorHAnsi" w:cstheme="minorHAnsi"/>
                <w:sz w:val="24"/>
                <w:szCs w:val="24"/>
              </w:rPr>
              <w:t xml:space="preserve">. A list of all TOTs to participate in the training was by the end of May already developed 28 from Zone I and 18 zone ll. </w:t>
            </w:r>
          </w:p>
          <w:p w14:paraId="533D0E98" w14:textId="2FB995F4"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Beginning of June, we embarked on selection of topics and identified facilitators. The selected topics were obtained from the WTS Vets united training resource and one topic (draught animals) from the local contexts.</w:t>
            </w:r>
          </w:p>
          <w:p w14:paraId="6865CC7C"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Shortly after in June, a lockdown was instituted throughout the country for 42 days with movement restrictions and all social gatherings were suspended. Despite the lockdown, Veterinary activities were allowed but no meetings only farm visits and clinical works. We had scheduled to train on the 28 June to 29th in Zone 1 and 0n 8</w:t>
            </w:r>
            <w:r w:rsidRPr="00503B9F">
              <w:rPr>
                <w:rFonts w:asciiTheme="minorHAnsi" w:hAnsiTheme="minorHAnsi" w:cstheme="minorHAnsi"/>
                <w:sz w:val="24"/>
                <w:szCs w:val="24"/>
                <w:vertAlign w:val="superscript"/>
              </w:rPr>
              <w:t>th</w:t>
            </w:r>
            <w:r w:rsidRPr="00503B9F">
              <w:rPr>
                <w:rFonts w:asciiTheme="minorHAnsi" w:hAnsiTheme="minorHAnsi" w:cstheme="minorHAnsi"/>
                <w:sz w:val="24"/>
                <w:szCs w:val="24"/>
              </w:rPr>
              <w:t xml:space="preserve"> &amp; 9 July 2021 in zone ll. </w:t>
            </w:r>
          </w:p>
          <w:p w14:paraId="2462A723"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End of August, the Government eased a bit on the lockdown restrictions and we were able to train in the Southeastern Uganda Zone on the 2</w:t>
            </w:r>
            <w:r w:rsidRPr="00503B9F">
              <w:rPr>
                <w:rFonts w:asciiTheme="minorHAnsi" w:hAnsiTheme="minorHAnsi" w:cstheme="minorHAnsi"/>
                <w:sz w:val="24"/>
                <w:szCs w:val="24"/>
                <w:vertAlign w:val="superscript"/>
              </w:rPr>
              <w:t>nd</w:t>
            </w:r>
            <w:r w:rsidRPr="00503B9F">
              <w:rPr>
                <w:rFonts w:asciiTheme="minorHAnsi" w:hAnsiTheme="minorHAnsi" w:cstheme="minorHAnsi"/>
                <w:sz w:val="24"/>
                <w:szCs w:val="24"/>
              </w:rPr>
              <w:t xml:space="preserve"> and 3</w:t>
            </w:r>
            <w:r w:rsidRPr="00503B9F">
              <w:rPr>
                <w:rFonts w:asciiTheme="minorHAnsi" w:hAnsiTheme="minorHAnsi" w:cstheme="minorHAnsi"/>
                <w:sz w:val="24"/>
                <w:szCs w:val="24"/>
                <w:vertAlign w:val="superscript"/>
              </w:rPr>
              <w:t>rd</w:t>
            </w:r>
            <w:r w:rsidRPr="00503B9F">
              <w:rPr>
                <w:rFonts w:asciiTheme="minorHAnsi" w:hAnsiTheme="minorHAnsi" w:cstheme="minorHAnsi"/>
                <w:sz w:val="24"/>
                <w:szCs w:val="24"/>
              </w:rPr>
              <w:t xml:space="preserve"> Sept 2021. </w:t>
            </w:r>
          </w:p>
          <w:p w14:paraId="77B2A761" w14:textId="51E1BCA6"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Because of the continued restrictions especially in the urban areas, we had to </w:t>
            </w:r>
            <w:r w:rsidR="009F2C2B" w:rsidRPr="00503B9F">
              <w:rPr>
                <w:rFonts w:asciiTheme="minorHAnsi" w:hAnsiTheme="minorHAnsi" w:cstheme="minorHAnsi"/>
                <w:sz w:val="24"/>
                <w:szCs w:val="24"/>
              </w:rPr>
              <w:t>re</w:t>
            </w:r>
            <w:r w:rsidRPr="00503B9F">
              <w:rPr>
                <w:rFonts w:asciiTheme="minorHAnsi" w:hAnsiTheme="minorHAnsi" w:cstheme="minorHAnsi"/>
                <w:sz w:val="24"/>
                <w:szCs w:val="24"/>
              </w:rPr>
              <w:t>schedule our next training to yet in October as we expected more reduction on the r</w:t>
            </w:r>
            <w:r w:rsidR="009F2C2B" w:rsidRPr="00503B9F">
              <w:rPr>
                <w:rFonts w:asciiTheme="minorHAnsi" w:hAnsiTheme="minorHAnsi" w:cstheme="minorHAnsi"/>
                <w:sz w:val="24"/>
                <w:szCs w:val="24"/>
              </w:rPr>
              <w:t>estrictions. T</w:t>
            </w:r>
            <w:r w:rsidRPr="00503B9F">
              <w:rPr>
                <w:rFonts w:asciiTheme="minorHAnsi" w:hAnsiTheme="minorHAnsi" w:cstheme="minorHAnsi"/>
                <w:sz w:val="24"/>
                <w:szCs w:val="24"/>
              </w:rPr>
              <w:t>raining was held on the 14</w:t>
            </w:r>
            <w:r w:rsidRPr="00503B9F">
              <w:rPr>
                <w:rFonts w:asciiTheme="minorHAnsi" w:hAnsiTheme="minorHAnsi" w:cstheme="minorHAnsi"/>
                <w:sz w:val="24"/>
                <w:szCs w:val="24"/>
                <w:vertAlign w:val="superscript"/>
              </w:rPr>
              <w:t>th</w:t>
            </w:r>
            <w:r w:rsidRPr="00503B9F">
              <w:rPr>
                <w:rFonts w:asciiTheme="minorHAnsi" w:hAnsiTheme="minorHAnsi" w:cstheme="minorHAnsi"/>
                <w:sz w:val="24"/>
                <w:szCs w:val="24"/>
              </w:rPr>
              <w:t xml:space="preserve"> and 15</w:t>
            </w:r>
            <w:r w:rsidRPr="00503B9F">
              <w:rPr>
                <w:rFonts w:asciiTheme="minorHAnsi" w:hAnsiTheme="minorHAnsi" w:cstheme="minorHAnsi"/>
                <w:sz w:val="24"/>
                <w:szCs w:val="24"/>
                <w:vertAlign w:val="superscript"/>
              </w:rPr>
              <w:t>th</w:t>
            </w:r>
            <w:r w:rsidRPr="00503B9F">
              <w:rPr>
                <w:rFonts w:asciiTheme="minorHAnsi" w:hAnsiTheme="minorHAnsi" w:cstheme="minorHAnsi"/>
                <w:sz w:val="24"/>
                <w:szCs w:val="24"/>
              </w:rPr>
              <w:t xml:space="preserve"> October 2021.</w:t>
            </w:r>
          </w:p>
          <w:p w14:paraId="1BCC20E3"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Training in South-east zone I was held at Sana Hotel with 28 participants, 2 facilitators and a team of Bam organizers. </w:t>
            </w:r>
          </w:p>
          <w:p w14:paraId="011666A1"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Training in Central zone </w:t>
            </w:r>
            <w:proofErr w:type="spellStart"/>
            <w:r w:rsidRPr="00503B9F">
              <w:rPr>
                <w:rFonts w:asciiTheme="minorHAnsi" w:hAnsiTheme="minorHAnsi" w:cstheme="minorHAnsi"/>
                <w:sz w:val="24"/>
                <w:szCs w:val="24"/>
              </w:rPr>
              <w:t>ll</w:t>
            </w:r>
            <w:proofErr w:type="spellEnd"/>
            <w:r w:rsidRPr="00503B9F">
              <w:rPr>
                <w:rFonts w:asciiTheme="minorHAnsi" w:hAnsiTheme="minorHAnsi" w:cstheme="minorHAnsi"/>
                <w:sz w:val="24"/>
                <w:szCs w:val="24"/>
              </w:rPr>
              <w:t xml:space="preserve"> was held at Ivory hotel with 18 participants, 2 facilitators and a team of </w:t>
            </w:r>
            <w:r w:rsidRPr="00503B9F">
              <w:rPr>
                <w:rFonts w:asciiTheme="minorHAnsi" w:hAnsiTheme="minorHAnsi" w:cstheme="minorHAnsi"/>
                <w:sz w:val="24"/>
                <w:szCs w:val="24"/>
              </w:rPr>
              <w:lastRenderedPageBreak/>
              <w:t>Bam organizers.</w:t>
            </w:r>
          </w:p>
          <w:p w14:paraId="536BF0E0" w14:textId="64D3116B"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In all trainings, participants were tr</w:t>
            </w:r>
            <w:r w:rsidR="00EE7B83" w:rsidRPr="00503B9F">
              <w:rPr>
                <w:rFonts w:asciiTheme="minorHAnsi" w:hAnsiTheme="minorHAnsi" w:cstheme="minorHAnsi"/>
                <w:sz w:val="24"/>
                <w:szCs w:val="24"/>
              </w:rPr>
              <w:t>ained in theories and practical</w:t>
            </w:r>
            <w:r w:rsidRPr="00503B9F">
              <w:rPr>
                <w:rFonts w:asciiTheme="minorHAnsi" w:hAnsiTheme="minorHAnsi" w:cstheme="minorHAnsi"/>
                <w:sz w:val="24"/>
                <w:szCs w:val="24"/>
              </w:rPr>
              <w:t xml:space="preserve"> with videos related to topics trained in.</w:t>
            </w:r>
          </w:p>
          <w:p w14:paraId="6F0498AA" w14:textId="77777777" w:rsidR="006D627D" w:rsidRPr="00503B9F" w:rsidRDefault="006D627D" w:rsidP="006D627D">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We had outreach programs for the two trainings as sent in pictures and videos to this effect. </w:t>
            </w:r>
          </w:p>
          <w:p w14:paraId="6B26E2E6" w14:textId="77777777" w:rsidR="00EE7B83" w:rsidRPr="00503B9F" w:rsidRDefault="006D627D" w:rsidP="006D627D">
            <w:pPr>
              <w:pStyle w:val="TableParagraph"/>
              <w:tabs>
                <w:tab w:val="left" w:pos="827"/>
              </w:tabs>
              <w:spacing w:before="0" w:line="244" w:lineRule="auto"/>
              <w:ind w:left="0" w:right="92"/>
              <w:jc w:val="both"/>
              <w:rPr>
                <w:rFonts w:asciiTheme="minorHAnsi" w:hAnsiTheme="minorHAnsi" w:cstheme="minorHAnsi"/>
                <w:sz w:val="24"/>
                <w:szCs w:val="24"/>
              </w:rPr>
            </w:pPr>
            <w:r w:rsidRPr="00503B9F">
              <w:rPr>
                <w:rFonts w:asciiTheme="minorHAnsi" w:hAnsiTheme="minorHAnsi" w:cstheme="minorHAnsi"/>
                <w:sz w:val="24"/>
                <w:szCs w:val="24"/>
              </w:rPr>
              <w:t xml:space="preserve">Topics included: Wounds and pain management, Anesthesia, Population management (Castrations and dogs and cats and had two dogs spayed and two neutered in </w:t>
            </w:r>
            <w:proofErr w:type="spellStart"/>
            <w:proofErr w:type="gramStart"/>
            <w:r w:rsidRPr="00503B9F">
              <w:rPr>
                <w:rFonts w:asciiTheme="minorHAnsi" w:hAnsiTheme="minorHAnsi" w:cstheme="minorHAnsi"/>
                <w:sz w:val="24"/>
                <w:szCs w:val="24"/>
              </w:rPr>
              <w:t>practicals</w:t>
            </w:r>
            <w:proofErr w:type="spellEnd"/>
            <w:r w:rsidRPr="00503B9F">
              <w:rPr>
                <w:rFonts w:asciiTheme="minorHAnsi" w:hAnsiTheme="minorHAnsi" w:cstheme="minorHAnsi"/>
                <w:sz w:val="24"/>
                <w:szCs w:val="24"/>
              </w:rPr>
              <w:t xml:space="preserve"> ,</w:t>
            </w:r>
            <w:proofErr w:type="gramEnd"/>
            <w:r w:rsidRPr="00503B9F">
              <w:rPr>
                <w:rFonts w:asciiTheme="minorHAnsi" w:hAnsiTheme="minorHAnsi" w:cstheme="minorHAnsi"/>
                <w:sz w:val="24"/>
                <w:szCs w:val="24"/>
              </w:rPr>
              <w:t xml:space="preserve"> we did animal transportation and Slaughter because the two were crucial in zone </w:t>
            </w:r>
            <w:proofErr w:type="spellStart"/>
            <w:r w:rsidRPr="00503B9F">
              <w:rPr>
                <w:rFonts w:asciiTheme="minorHAnsi" w:hAnsiTheme="minorHAnsi" w:cstheme="minorHAnsi"/>
                <w:sz w:val="24"/>
                <w:szCs w:val="24"/>
              </w:rPr>
              <w:t>ll</w:t>
            </w:r>
            <w:proofErr w:type="spellEnd"/>
            <w:r w:rsidRPr="00503B9F">
              <w:rPr>
                <w:rFonts w:asciiTheme="minorHAnsi" w:hAnsiTheme="minorHAnsi" w:cstheme="minorHAnsi"/>
                <w:sz w:val="24"/>
                <w:szCs w:val="24"/>
              </w:rPr>
              <w:t xml:space="preserve"> , we did Draught Animals for especially in the South East with High concentration of ox ploughing. Visited several farming systems </w:t>
            </w:r>
            <w:proofErr w:type="spellStart"/>
            <w:r w:rsidRPr="00503B9F">
              <w:rPr>
                <w:rFonts w:asciiTheme="minorHAnsi" w:hAnsiTheme="minorHAnsi" w:cstheme="minorHAnsi"/>
                <w:sz w:val="24"/>
                <w:szCs w:val="24"/>
              </w:rPr>
              <w:t>eg</w:t>
            </w:r>
            <w:proofErr w:type="spellEnd"/>
            <w:r w:rsidRPr="00503B9F">
              <w:rPr>
                <w:rFonts w:asciiTheme="minorHAnsi" w:hAnsiTheme="minorHAnsi" w:cstheme="minorHAnsi"/>
                <w:sz w:val="24"/>
                <w:szCs w:val="24"/>
              </w:rPr>
              <w:t xml:space="preserve"> poultry production were we advised on Cage system, very bad experience when birds are kept in cages for about 2 years!</w:t>
            </w:r>
          </w:p>
          <w:p w14:paraId="0380BF1D" w14:textId="10501449" w:rsidR="00A47C11" w:rsidRPr="00503B9F" w:rsidRDefault="006D627D" w:rsidP="006D627D">
            <w:pPr>
              <w:pStyle w:val="TableParagraph"/>
              <w:tabs>
                <w:tab w:val="left" w:pos="827"/>
              </w:tabs>
              <w:spacing w:before="0" w:line="244" w:lineRule="auto"/>
              <w:ind w:left="0" w:right="92"/>
              <w:jc w:val="both"/>
              <w:rPr>
                <w:rFonts w:asciiTheme="minorHAnsi" w:hAnsiTheme="minorHAnsi" w:cstheme="minorHAnsi"/>
                <w:sz w:val="24"/>
                <w:szCs w:val="24"/>
              </w:rPr>
            </w:pPr>
            <w:r w:rsidRPr="00503B9F">
              <w:rPr>
                <w:rFonts w:asciiTheme="minorHAnsi" w:hAnsiTheme="minorHAnsi" w:cstheme="minorHAnsi"/>
                <w:sz w:val="24"/>
                <w:szCs w:val="24"/>
              </w:rPr>
              <w:t xml:space="preserve">  </w:t>
            </w:r>
          </w:p>
          <w:p w14:paraId="17F1ED97" w14:textId="77777777" w:rsidR="00A47C11" w:rsidRPr="00503B9F" w:rsidRDefault="00A47C11" w:rsidP="006D627D">
            <w:pPr>
              <w:pStyle w:val="TableParagraph"/>
              <w:tabs>
                <w:tab w:val="left" w:pos="827"/>
              </w:tabs>
              <w:spacing w:before="0" w:line="244" w:lineRule="auto"/>
              <w:ind w:left="0" w:right="92"/>
              <w:jc w:val="both"/>
              <w:rPr>
                <w:rFonts w:asciiTheme="minorHAnsi" w:hAnsiTheme="minorHAnsi" w:cstheme="minorHAnsi"/>
                <w:b/>
                <w:sz w:val="24"/>
                <w:szCs w:val="24"/>
              </w:rPr>
            </w:pPr>
            <w:r w:rsidRPr="00503B9F">
              <w:rPr>
                <w:rFonts w:asciiTheme="minorHAnsi" w:hAnsiTheme="minorHAnsi" w:cstheme="minorHAnsi"/>
                <w:b/>
                <w:sz w:val="24"/>
                <w:szCs w:val="24"/>
              </w:rPr>
              <w:t>Training for Veterinary Paraprofessionals:</w:t>
            </w:r>
            <w:r w:rsidR="006D627D" w:rsidRPr="00503B9F">
              <w:rPr>
                <w:rFonts w:asciiTheme="minorHAnsi" w:hAnsiTheme="minorHAnsi" w:cstheme="minorHAnsi"/>
                <w:b/>
                <w:sz w:val="24"/>
                <w:szCs w:val="24"/>
              </w:rPr>
              <w:t xml:space="preserve"> </w:t>
            </w:r>
          </w:p>
          <w:p w14:paraId="5EB4890C" w14:textId="77777777" w:rsidR="00EE7B83" w:rsidRPr="00503B9F" w:rsidRDefault="00A47C11" w:rsidP="006D627D">
            <w:pPr>
              <w:pStyle w:val="TableParagraph"/>
              <w:tabs>
                <w:tab w:val="left" w:pos="827"/>
              </w:tabs>
              <w:spacing w:before="0" w:line="244" w:lineRule="auto"/>
              <w:ind w:left="0" w:right="92"/>
              <w:jc w:val="both"/>
              <w:rPr>
                <w:rFonts w:asciiTheme="minorHAnsi" w:hAnsiTheme="minorHAnsi" w:cstheme="minorHAnsi"/>
                <w:sz w:val="24"/>
                <w:szCs w:val="24"/>
              </w:rPr>
            </w:pPr>
            <w:r w:rsidRPr="00503B9F">
              <w:rPr>
                <w:rFonts w:asciiTheme="minorHAnsi" w:hAnsiTheme="minorHAnsi" w:cstheme="minorHAnsi"/>
                <w:sz w:val="24"/>
                <w:szCs w:val="24"/>
              </w:rPr>
              <w:t xml:space="preserve">Training for VPPs was all done in the second half of the project period because of the interruptions we had in the first half. </w:t>
            </w:r>
            <w:r w:rsidR="00EE7B83" w:rsidRPr="00503B9F">
              <w:rPr>
                <w:rFonts w:asciiTheme="minorHAnsi" w:hAnsiTheme="minorHAnsi" w:cstheme="minorHAnsi"/>
                <w:sz w:val="24"/>
                <w:szCs w:val="24"/>
              </w:rPr>
              <w:t>We had 6 trainings;</w:t>
            </w:r>
          </w:p>
          <w:p w14:paraId="524191EE" w14:textId="774AE035" w:rsidR="006D627D" w:rsidRPr="00503B9F" w:rsidRDefault="00A47C11" w:rsidP="006D627D">
            <w:pPr>
              <w:pStyle w:val="TableParagraph"/>
              <w:tabs>
                <w:tab w:val="left" w:pos="827"/>
              </w:tabs>
              <w:spacing w:before="0" w:line="244" w:lineRule="auto"/>
              <w:ind w:left="0" w:right="92"/>
              <w:jc w:val="both"/>
              <w:rPr>
                <w:rFonts w:asciiTheme="minorHAnsi" w:hAnsiTheme="minorHAnsi" w:cstheme="minorHAnsi"/>
                <w:sz w:val="24"/>
                <w:szCs w:val="24"/>
              </w:rPr>
            </w:pPr>
            <w:r w:rsidRPr="00503B9F">
              <w:rPr>
                <w:rFonts w:asciiTheme="minorHAnsi" w:hAnsiTheme="minorHAnsi" w:cstheme="minorHAnsi"/>
                <w:sz w:val="24"/>
                <w:szCs w:val="24"/>
              </w:rPr>
              <w:t>First training wa</w:t>
            </w:r>
            <w:r w:rsidR="00EE7B83" w:rsidRPr="00503B9F">
              <w:rPr>
                <w:rFonts w:asciiTheme="minorHAnsi" w:hAnsiTheme="minorHAnsi" w:cstheme="minorHAnsi"/>
                <w:sz w:val="24"/>
                <w:szCs w:val="24"/>
              </w:rPr>
              <w:t xml:space="preserve">s for </w:t>
            </w:r>
            <w:proofErr w:type="spellStart"/>
            <w:r w:rsidR="00EE7B83" w:rsidRPr="00503B9F">
              <w:rPr>
                <w:rFonts w:asciiTheme="minorHAnsi" w:hAnsiTheme="minorHAnsi" w:cstheme="minorHAnsi"/>
                <w:sz w:val="24"/>
                <w:szCs w:val="24"/>
              </w:rPr>
              <w:t>Mukono</w:t>
            </w:r>
            <w:proofErr w:type="spellEnd"/>
            <w:r w:rsidR="00EE7B83" w:rsidRPr="00503B9F">
              <w:rPr>
                <w:rFonts w:asciiTheme="minorHAnsi" w:hAnsiTheme="minorHAnsi" w:cstheme="minorHAnsi"/>
                <w:sz w:val="24"/>
                <w:szCs w:val="24"/>
              </w:rPr>
              <w:t xml:space="preserve"> and Kayunga in Nov/</w:t>
            </w:r>
            <w:r w:rsidRPr="00503B9F">
              <w:rPr>
                <w:rFonts w:asciiTheme="minorHAnsi" w:hAnsiTheme="minorHAnsi" w:cstheme="minorHAnsi"/>
                <w:sz w:val="24"/>
                <w:szCs w:val="24"/>
              </w:rPr>
              <w:t xml:space="preserve"> 26</w:t>
            </w:r>
            <w:r w:rsidRPr="00503B9F">
              <w:rPr>
                <w:rFonts w:asciiTheme="minorHAnsi" w:hAnsiTheme="minorHAnsi" w:cstheme="minorHAnsi"/>
                <w:sz w:val="24"/>
                <w:szCs w:val="24"/>
                <w:vertAlign w:val="superscript"/>
              </w:rPr>
              <w:t>th</w:t>
            </w:r>
            <w:r w:rsidR="00AA7144" w:rsidRPr="00503B9F">
              <w:rPr>
                <w:rFonts w:asciiTheme="minorHAnsi" w:hAnsiTheme="minorHAnsi" w:cstheme="minorHAnsi"/>
                <w:sz w:val="24"/>
                <w:szCs w:val="24"/>
              </w:rPr>
              <w:t>/2021</w:t>
            </w:r>
            <w:r w:rsidRPr="00503B9F">
              <w:rPr>
                <w:rFonts w:asciiTheme="minorHAnsi" w:hAnsiTheme="minorHAnsi" w:cstheme="minorHAnsi"/>
                <w:sz w:val="24"/>
                <w:szCs w:val="24"/>
              </w:rPr>
              <w:t>, the second was Dec. 10</w:t>
            </w:r>
            <w:r w:rsidRPr="00503B9F">
              <w:rPr>
                <w:rFonts w:asciiTheme="minorHAnsi" w:hAnsiTheme="minorHAnsi" w:cstheme="minorHAnsi"/>
                <w:sz w:val="24"/>
                <w:szCs w:val="24"/>
                <w:vertAlign w:val="superscript"/>
              </w:rPr>
              <w:t>th</w:t>
            </w:r>
            <w:r w:rsidRPr="00503B9F">
              <w:rPr>
                <w:rFonts w:asciiTheme="minorHAnsi" w:hAnsiTheme="minorHAnsi" w:cstheme="minorHAnsi"/>
                <w:sz w:val="24"/>
                <w:szCs w:val="24"/>
              </w:rPr>
              <w:t xml:space="preserve"> </w:t>
            </w:r>
            <w:r w:rsidR="00EE7B83" w:rsidRPr="00503B9F">
              <w:rPr>
                <w:rFonts w:asciiTheme="minorHAnsi" w:hAnsiTheme="minorHAnsi" w:cstheme="minorHAnsi"/>
                <w:sz w:val="24"/>
                <w:szCs w:val="24"/>
              </w:rPr>
              <w:t>/</w:t>
            </w:r>
            <w:proofErr w:type="gramStart"/>
            <w:r w:rsidRPr="00503B9F">
              <w:rPr>
                <w:rFonts w:asciiTheme="minorHAnsi" w:hAnsiTheme="minorHAnsi" w:cstheme="minorHAnsi"/>
                <w:sz w:val="24"/>
                <w:szCs w:val="24"/>
              </w:rPr>
              <w:t>2021 ,</w:t>
            </w:r>
            <w:proofErr w:type="gramEnd"/>
            <w:r w:rsidRPr="00503B9F">
              <w:rPr>
                <w:rFonts w:asciiTheme="minorHAnsi" w:hAnsiTheme="minorHAnsi" w:cstheme="minorHAnsi"/>
                <w:sz w:val="24"/>
                <w:szCs w:val="24"/>
              </w:rPr>
              <w:t xml:space="preserve"> third was </w:t>
            </w:r>
            <w:proofErr w:type="spellStart"/>
            <w:r w:rsidRPr="00503B9F">
              <w:rPr>
                <w:rFonts w:asciiTheme="minorHAnsi" w:hAnsiTheme="minorHAnsi" w:cstheme="minorHAnsi"/>
                <w:sz w:val="24"/>
                <w:szCs w:val="24"/>
              </w:rPr>
              <w:t>Busia</w:t>
            </w:r>
            <w:proofErr w:type="spellEnd"/>
            <w:r w:rsidRPr="00503B9F">
              <w:rPr>
                <w:rFonts w:asciiTheme="minorHAnsi" w:hAnsiTheme="minorHAnsi" w:cstheme="minorHAnsi"/>
                <w:sz w:val="24"/>
                <w:szCs w:val="24"/>
              </w:rPr>
              <w:t xml:space="preserve">, </w:t>
            </w:r>
            <w:proofErr w:type="spellStart"/>
            <w:r w:rsidRPr="00503B9F">
              <w:rPr>
                <w:rFonts w:asciiTheme="minorHAnsi" w:hAnsiTheme="minorHAnsi" w:cstheme="minorHAnsi"/>
                <w:sz w:val="24"/>
                <w:szCs w:val="24"/>
              </w:rPr>
              <w:t>Iganga</w:t>
            </w:r>
            <w:proofErr w:type="spellEnd"/>
            <w:r w:rsidRPr="00503B9F">
              <w:rPr>
                <w:rFonts w:asciiTheme="minorHAnsi" w:hAnsiTheme="minorHAnsi" w:cstheme="minorHAnsi"/>
                <w:sz w:val="24"/>
                <w:szCs w:val="24"/>
              </w:rPr>
              <w:t xml:space="preserve"> and </w:t>
            </w:r>
            <w:proofErr w:type="spellStart"/>
            <w:r w:rsidRPr="00503B9F">
              <w:rPr>
                <w:rFonts w:asciiTheme="minorHAnsi" w:hAnsiTheme="minorHAnsi" w:cstheme="minorHAnsi"/>
                <w:sz w:val="24"/>
                <w:szCs w:val="24"/>
              </w:rPr>
              <w:t>Bugweri</w:t>
            </w:r>
            <w:proofErr w:type="spellEnd"/>
            <w:r w:rsidRPr="00503B9F">
              <w:rPr>
                <w:rFonts w:asciiTheme="minorHAnsi" w:hAnsiTheme="minorHAnsi" w:cstheme="minorHAnsi"/>
                <w:sz w:val="24"/>
                <w:szCs w:val="24"/>
              </w:rPr>
              <w:t xml:space="preserve"> </w:t>
            </w:r>
            <w:r w:rsidR="00C260CE" w:rsidRPr="00503B9F">
              <w:rPr>
                <w:rFonts w:asciiTheme="minorHAnsi" w:hAnsiTheme="minorHAnsi" w:cstheme="minorHAnsi"/>
                <w:sz w:val="24"/>
                <w:szCs w:val="24"/>
              </w:rPr>
              <w:t>28</w:t>
            </w:r>
            <w:r w:rsidR="00C260CE" w:rsidRPr="00503B9F">
              <w:rPr>
                <w:rFonts w:asciiTheme="minorHAnsi" w:hAnsiTheme="minorHAnsi" w:cstheme="minorHAnsi"/>
                <w:sz w:val="24"/>
                <w:szCs w:val="24"/>
                <w:vertAlign w:val="superscript"/>
              </w:rPr>
              <w:t>th</w:t>
            </w:r>
            <w:r w:rsidR="00C260CE" w:rsidRPr="00503B9F">
              <w:rPr>
                <w:rFonts w:asciiTheme="minorHAnsi" w:hAnsiTheme="minorHAnsi" w:cstheme="minorHAnsi"/>
                <w:sz w:val="24"/>
                <w:szCs w:val="24"/>
              </w:rPr>
              <w:t xml:space="preserve"> Jan 2022 the forth was </w:t>
            </w:r>
            <w:proofErr w:type="spellStart"/>
            <w:r w:rsidR="00C260CE" w:rsidRPr="00503B9F">
              <w:rPr>
                <w:rFonts w:asciiTheme="minorHAnsi" w:hAnsiTheme="minorHAnsi" w:cstheme="minorHAnsi"/>
                <w:sz w:val="24"/>
                <w:szCs w:val="24"/>
              </w:rPr>
              <w:t>Nakaseke</w:t>
            </w:r>
            <w:proofErr w:type="spellEnd"/>
            <w:r w:rsidR="00C260CE" w:rsidRPr="00503B9F">
              <w:rPr>
                <w:rFonts w:asciiTheme="minorHAnsi" w:hAnsiTheme="minorHAnsi" w:cstheme="minorHAnsi"/>
                <w:sz w:val="24"/>
                <w:szCs w:val="24"/>
              </w:rPr>
              <w:t xml:space="preserve"> and </w:t>
            </w:r>
            <w:proofErr w:type="spellStart"/>
            <w:r w:rsidR="00C260CE" w:rsidRPr="00503B9F">
              <w:rPr>
                <w:rFonts w:asciiTheme="minorHAnsi" w:hAnsiTheme="minorHAnsi" w:cstheme="minorHAnsi"/>
                <w:sz w:val="24"/>
                <w:szCs w:val="24"/>
              </w:rPr>
              <w:t>luwero</w:t>
            </w:r>
            <w:proofErr w:type="spellEnd"/>
            <w:r w:rsidRPr="00503B9F">
              <w:rPr>
                <w:rFonts w:asciiTheme="minorHAnsi" w:hAnsiTheme="minorHAnsi" w:cstheme="minorHAnsi"/>
                <w:sz w:val="24"/>
                <w:szCs w:val="24"/>
              </w:rPr>
              <w:t xml:space="preserve"> </w:t>
            </w:r>
            <w:r w:rsidR="00C260CE" w:rsidRPr="00503B9F">
              <w:rPr>
                <w:rFonts w:asciiTheme="minorHAnsi" w:hAnsiTheme="minorHAnsi" w:cstheme="minorHAnsi"/>
                <w:sz w:val="24"/>
                <w:szCs w:val="24"/>
              </w:rPr>
              <w:t>11</w:t>
            </w:r>
            <w:r w:rsidR="00C260CE" w:rsidRPr="00503B9F">
              <w:rPr>
                <w:rFonts w:asciiTheme="minorHAnsi" w:hAnsiTheme="minorHAnsi" w:cstheme="minorHAnsi"/>
                <w:sz w:val="24"/>
                <w:szCs w:val="24"/>
                <w:vertAlign w:val="superscript"/>
              </w:rPr>
              <w:t>th</w:t>
            </w:r>
            <w:r w:rsidR="00C260CE" w:rsidRPr="00503B9F">
              <w:rPr>
                <w:rFonts w:asciiTheme="minorHAnsi" w:hAnsiTheme="minorHAnsi" w:cstheme="minorHAnsi"/>
                <w:sz w:val="24"/>
                <w:szCs w:val="24"/>
              </w:rPr>
              <w:t xml:space="preserve"> Feb 2022, the Fifth was </w:t>
            </w:r>
            <w:proofErr w:type="spellStart"/>
            <w:r w:rsidR="00C260CE" w:rsidRPr="00503B9F">
              <w:rPr>
                <w:rFonts w:asciiTheme="minorHAnsi" w:hAnsiTheme="minorHAnsi" w:cstheme="minorHAnsi"/>
                <w:sz w:val="24"/>
                <w:szCs w:val="24"/>
              </w:rPr>
              <w:t>Kaliro</w:t>
            </w:r>
            <w:proofErr w:type="spellEnd"/>
            <w:r w:rsidR="00C260CE" w:rsidRPr="00503B9F">
              <w:rPr>
                <w:rFonts w:asciiTheme="minorHAnsi" w:hAnsiTheme="minorHAnsi" w:cstheme="minorHAnsi"/>
                <w:sz w:val="24"/>
                <w:szCs w:val="24"/>
              </w:rPr>
              <w:t xml:space="preserve"> and </w:t>
            </w:r>
            <w:proofErr w:type="spellStart"/>
            <w:r w:rsidR="00C260CE" w:rsidRPr="00503B9F">
              <w:rPr>
                <w:rFonts w:asciiTheme="minorHAnsi" w:hAnsiTheme="minorHAnsi" w:cstheme="minorHAnsi"/>
                <w:sz w:val="24"/>
                <w:szCs w:val="24"/>
              </w:rPr>
              <w:t>Mayuge</w:t>
            </w:r>
            <w:proofErr w:type="spellEnd"/>
            <w:r w:rsidR="00C260CE" w:rsidRPr="00503B9F">
              <w:rPr>
                <w:rFonts w:asciiTheme="minorHAnsi" w:hAnsiTheme="minorHAnsi" w:cstheme="minorHAnsi"/>
                <w:sz w:val="24"/>
                <w:szCs w:val="24"/>
              </w:rPr>
              <w:t xml:space="preserve"> 3</w:t>
            </w:r>
            <w:r w:rsidR="00C260CE" w:rsidRPr="00503B9F">
              <w:rPr>
                <w:rFonts w:asciiTheme="minorHAnsi" w:hAnsiTheme="minorHAnsi" w:cstheme="minorHAnsi"/>
                <w:sz w:val="24"/>
                <w:szCs w:val="24"/>
                <w:vertAlign w:val="superscript"/>
              </w:rPr>
              <w:t>rd</w:t>
            </w:r>
            <w:r w:rsidR="00C260CE" w:rsidRPr="00503B9F">
              <w:rPr>
                <w:rFonts w:asciiTheme="minorHAnsi" w:hAnsiTheme="minorHAnsi" w:cstheme="minorHAnsi"/>
                <w:sz w:val="24"/>
                <w:szCs w:val="24"/>
              </w:rPr>
              <w:t xml:space="preserve"> Mar 2022. </w:t>
            </w:r>
          </w:p>
          <w:p w14:paraId="39D4F04E" w14:textId="3F484310" w:rsidR="00C260CE" w:rsidRPr="00503B9F" w:rsidRDefault="00C260CE" w:rsidP="006D627D">
            <w:pPr>
              <w:pStyle w:val="TableParagraph"/>
              <w:tabs>
                <w:tab w:val="left" w:pos="827"/>
              </w:tabs>
              <w:spacing w:before="0" w:line="244" w:lineRule="auto"/>
              <w:ind w:left="0" w:right="92"/>
              <w:jc w:val="both"/>
              <w:rPr>
                <w:i/>
                <w:sz w:val="20"/>
              </w:rPr>
            </w:pPr>
          </w:p>
        </w:tc>
      </w:tr>
      <w:tr w:rsidR="006D627D" w:rsidRPr="00503B9F" w14:paraId="554D1031" w14:textId="77777777" w:rsidTr="00352A20">
        <w:trPr>
          <w:trHeight w:hRule="exact" w:val="611"/>
        </w:trPr>
        <w:tc>
          <w:tcPr>
            <w:tcW w:w="9756" w:type="dxa"/>
            <w:shd w:val="clear" w:color="auto" w:fill="E4E4E4"/>
          </w:tcPr>
          <w:p w14:paraId="4CDCFFC5" w14:textId="2BC082A2" w:rsidR="006D627D" w:rsidRPr="00503B9F" w:rsidRDefault="006D627D" w:rsidP="006D627D">
            <w:pPr>
              <w:pStyle w:val="TableParagraph"/>
              <w:numPr>
                <w:ilvl w:val="0"/>
                <w:numId w:val="10"/>
              </w:numPr>
              <w:spacing w:before="12" w:line="244" w:lineRule="auto"/>
              <w:ind w:right="80"/>
              <w:rPr>
                <w:b/>
                <w:sz w:val="24"/>
              </w:rPr>
            </w:pPr>
            <w:r w:rsidRPr="00503B9F">
              <w:rPr>
                <w:b/>
                <w:spacing w:val="-5"/>
                <w:sz w:val="24"/>
              </w:rPr>
              <w:lastRenderedPageBreak/>
              <w:t>Milestone review</w:t>
            </w:r>
            <w:r w:rsidRPr="00503B9F">
              <w:rPr>
                <w:spacing w:val="-5"/>
                <w:sz w:val="24"/>
              </w:rPr>
              <w:t xml:space="preserve"> – please list the agreed milestones during the reporting period and describe whether they have been achieved and if not why not</w:t>
            </w:r>
          </w:p>
        </w:tc>
      </w:tr>
      <w:tr w:rsidR="006D627D" w:rsidRPr="00503B9F" w14:paraId="65212CF0" w14:textId="77777777" w:rsidTr="00352A20">
        <w:trPr>
          <w:trHeight w:val="20"/>
        </w:trPr>
        <w:tc>
          <w:tcPr>
            <w:tcW w:w="9756" w:type="dxa"/>
          </w:tcPr>
          <w:p w14:paraId="61A93F74" w14:textId="2BF1CC21" w:rsidR="006D627D" w:rsidRPr="00503B9F" w:rsidRDefault="006D627D" w:rsidP="006D627D">
            <w:pPr>
              <w:pStyle w:val="TableParagraph"/>
              <w:tabs>
                <w:tab w:val="left" w:pos="827"/>
              </w:tabs>
              <w:spacing w:before="0" w:line="244" w:lineRule="auto"/>
              <w:ind w:left="0" w:right="92"/>
              <w:jc w:val="both"/>
              <w:rPr>
                <w:i/>
                <w:sz w:val="20"/>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3"/>
            </w:tblGrid>
            <w:tr w:rsidR="00EE7B83" w:rsidRPr="00503B9F" w14:paraId="20420DAA" w14:textId="77777777" w:rsidTr="00563842">
              <w:trPr>
                <w:trHeight w:val="20"/>
              </w:trPr>
              <w:tc>
                <w:tcPr>
                  <w:tcW w:w="9213" w:type="dxa"/>
                </w:tcPr>
                <w:p w14:paraId="5EDFE187" w14:textId="77777777" w:rsidR="00EE7B83" w:rsidRPr="00503B9F" w:rsidRDefault="00EE7B83" w:rsidP="00EE7B83">
                  <w:pPr>
                    <w:rPr>
                      <w:b/>
                      <w:color w:val="000000" w:themeColor="text1"/>
                      <w:lang w:val="en-GB"/>
                    </w:rPr>
                  </w:pPr>
                  <w:r w:rsidRPr="00503B9F">
                    <w:rPr>
                      <w:b/>
                      <w:color w:val="000000" w:themeColor="text1"/>
                      <w:lang w:val="en-GB"/>
                    </w:rPr>
                    <w:t>Goal: Accreditation of animal welfare training content and inclusion into official CPD programme</w:t>
                  </w:r>
                </w:p>
                <w:tbl>
                  <w:tblPr>
                    <w:tblStyle w:val="TableGrid"/>
                    <w:tblW w:w="0" w:type="auto"/>
                    <w:tblLayout w:type="fixed"/>
                    <w:tblLook w:val="04A0" w:firstRow="1" w:lastRow="0" w:firstColumn="1" w:lastColumn="0" w:noHBand="0" w:noVBand="1"/>
                  </w:tblPr>
                  <w:tblGrid>
                    <w:gridCol w:w="1129"/>
                    <w:gridCol w:w="2835"/>
                    <w:gridCol w:w="3708"/>
                    <w:gridCol w:w="1390"/>
                  </w:tblGrid>
                  <w:tr w:rsidR="00EE7B83" w:rsidRPr="00503B9F" w14:paraId="685B9EEC" w14:textId="77777777" w:rsidTr="00563842">
                    <w:tc>
                      <w:tcPr>
                        <w:tcW w:w="1129" w:type="dxa"/>
                        <w:shd w:val="clear" w:color="auto" w:fill="D9D9D9" w:themeFill="background1" w:themeFillShade="D9"/>
                      </w:tcPr>
                      <w:p w14:paraId="4DDBDD32" w14:textId="77777777" w:rsidR="00EE7B83" w:rsidRPr="00503B9F" w:rsidRDefault="00EE7B83" w:rsidP="00EE7B83">
                        <w:pPr>
                          <w:rPr>
                            <w:b/>
                            <w:color w:val="000000" w:themeColor="text1"/>
                          </w:rPr>
                        </w:pPr>
                        <w:r w:rsidRPr="00503B9F">
                          <w:rPr>
                            <w:b/>
                            <w:color w:val="000000" w:themeColor="text1"/>
                          </w:rPr>
                          <w:t xml:space="preserve">Time </w:t>
                        </w:r>
                      </w:p>
                    </w:tc>
                    <w:tc>
                      <w:tcPr>
                        <w:tcW w:w="2835" w:type="dxa"/>
                        <w:shd w:val="clear" w:color="auto" w:fill="D9D9D9" w:themeFill="background1" w:themeFillShade="D9"/>
                      </w:tcPr>
                      <w:p w14:paraId="06C1A940" w14:textId="77777777" w:rsidR="00EE7B83" w:rsidRPr="00503B9F" w:rsidRDefault="00EE7B83" w:rsidP="00EE7B83">
                        <w:pPr>
                          <w:rPr>
                            <w:b/>
                            <w:color w:val="000000" w:themeColor="text1"/>
                          </w:rPr>
                        </w:pPr>
                        <w:r w:rsidRPr="00503B9F">
                          <w:rPr>
                            <w:b/>
                            <w:color w:val="000000" w:themeColor="text1"/>
                          </w:rPr>
                          <w:t>Milestone</w:t>
                        </w:r>
                      </w:p>
                    </w:tc>
                    <w:tc>
                      <w:tcPr>
                        <w:tcW w:w="3708" w:type="dxa"/>
                        <w:shd w:val="clear" w:color="auto" w:fill="D9D9D9" w:themeFill="background1" w:themeFillShade="D9"/>
                      </w:tcPr>
                      <w:p w14:paraId="4E86A6CF" w14:textId="77777777" w:rsidR="00EE7B83" w:rsidRPr="00503B9F" w:rsidRDefault="00EE7B83" w:rsidP="00EE7B83">
                        <w:pPr>
                          <w:rPr>
                            <w:b/>
                            <w:color w:val="000000" w:themeColor="text1"/>
                          </w:rPr>
                        </w:pPr>
                        <w:r w:rsidRPr="00503B9F">
                          <w:rPr>
                            <w:b/>
                            <w:color w:val="000000" w:themeColor="text1"/>
                          </w:rPr>
                          <w:t>Planned activity</w:t>
                        </w:r>
                      </w:p>
                    </w:tc>
                    <w:tc>
                      <w:tcPr>
                        <w:tcW w:w="1390" w:type="dxa"/>
                        <w:shd w:val="clear" w:color="auto" w:fill="D9D9D9" w:themeFill="background1" w:themeFillShade="D9"/>
                      </w:tcPr>
                      <w:p w14:paraId="1EBA33A2" w14:textId="77777777" w:rsidR="00EE7B83" w:rsidRPr="00503B9F" w:rsidRDefault="00EE7B83" w:rsidP="00EE7B83">
                        <w:pPr>
                          <w:rPr>
                            <w:b/>
                            <w:color w:val="000000" w:themeColor="text1"/>
                          </w:rPr>
                        </w:pPr>
                        <w:r w:rsidRPr="00503B9F">
                          <w:rPr>
                            <w:b/>
                            <w:color w:val="000000" w:themeColor="text1"/>
                          </w:rPr>
                          <w:t>conducted</w:t>
                        </w:r>
                      </w:p>
                    </w:tc>
                  </w:tr>
                  <w:tr w:rsidR="00EE7B83" w:rsidRPr="00503B9F" w14:paraId="1DED9BF7" w14:textId="77777777" w:rsidTr="00563842">
                    <w:tc>
                      <w:tcPr>
                        <w:tcW w:w="1129" w:type="dxa"/>
                      </w:tcPr>
                      <w:p w14:paraId="1DECB21B" w14:textId="77777777" w:rsidR="00EE7B83" w:rsidRPr="00503B9F" w:rsidRDefault="00EE7B83" w:rsidP="00EE7B83">
                        <w:pPr>
                          <w:rPr>
                            <w:color w:val="000000" w:themeColor="text1"/>
                          </w:rPr>
                        </w:pPr>
                        <w:r w:rsidRPr="00503B9F">
                          <w:rPr>
                            <w:color w:val="000000" w:themeColor="text1"/>
                          </w:rPr>
                          <w:t>May 2021</w:t>
                        </w:r>
                      </w:p>
                    </w:tc>
                    <w:tc>
                      <w:tcPr>
                        <w:tcW w:w="2835" w:type="dxa"/>
                      </w:tcPr>
                      <w:p w14:paraId="1C797EA4" w14:textId="77777777" w:rsidR="00EE7B83" w:rsidRPr="00503B9F" w:rsidRDefault="00EE7B83" w:rsidP="00EE7B83">
                        <w:pPr>
                          <w:rPr>
                            <w:color w:val="000000" w:themeColor="text1"/>
                            <w:lang w:val="en-GB"/>
                          </w:rPr>
                        </w:pPr>
                        <w:r w:rsidRPr="00503B9F">
                          <w:rPr>
                            <w:color w:val="000000" w:themeColor="text1"/>
                            <w:lang w:val="en-GB"/>
                          </w:rPr>
                          <w:t>Identification of additional needs and deficits regarding animal welfare CPD training</w:t>
                        </w:r>
                      </w:p>
                    </w:tc>
                    <w:tc>
                      <w:tcPr>
                        <w:tcW w:w="3708" w:type="dxa"/>
                      </w:tcPr>
                      <w:p w14:paraId="7BFC2255" w14:textId="77777777" w:rsidR="00EE7B83" w:rsidRPr="00503B9F" w:rsidRDefault="00EE7B83" w:rsidP="00EE7B83">
                        <w:pPr>
                          <w:rPr>
                            <w:color w:val="000000" w:themeColor="text1"/>
                            <w:lang w:val="en-GB"/>
                          </w:rPr>
                        </w:pPr>
                        <w:r w:rsidRPr="00503B9F">
                          <w:rPr>
                            <w:color w:val="000000" w:themeColor="text1"/>
                            <w:lang w:val="en-GB"/>
                          </w:rPr>
                          <w:t>Revision of conducted trainings and decision which topics need refresher and which new topics included</w:t>
                        </w:r>
                      </w:p>
                    </w:tc>
                    <w:tc>
                      <w:tcPr>
                        <w:tcW w:w="1390" w:type="dxa"/>
                      </w:tcPr>
                      <w:p w14:paraId="12BDFF08" w14:textId="77777777" w:rsidR="00EE7B83" w:rsidRPr="00503B9F" w:rsidRDefault="00EE7B83" w:rsidP="00EE7B83">
                        <w:pPr>
                          <w:rPr>
                            <w:lang w:val="en-GB"/>
                          </w:rPr>
                        </w:pPr>
                        <w:r w:rsidRPr="00503B9F">
                          <w:rPr>
                            <w:lang w:val="en-GB"/>
                          </w:rPr>
                          <w:t>Done in June 2021</w:t>
                        </w:r>
                      </w:p>
                    </w:tc>
                  </w:tr>
                  <w:tr w:rsidR="00EE7B83" w:rsidRPr="00503B9F" w14:paraId="68D4ED87" w14:textId="77777777" w:rsidTr="00563842">
                    <w:tc>
                      <w:tcPr>
                        <w:tcW w:w="1129" w:type="dxa"/>
                      </w:tcPr>
                      <w:p w14:paraId="3F852633" w14:textId="77777777" w:rsidR="00EE7B83" w:rsidRPr="00503B9F" w:rsidRDefault="00EE7B83" w:rsidP="00EE7B83">
                        <w:pPr>
                          <w:rPr>
                            <w:color w:val="000000" w:themeColor="text1"/>
                            <w:lang w:val="en-GB"/>
                          </w:rPr>
                        </w:pPr>
                        <w:r w:rsidRPr="00503B9F">
                          <w:rPr>
                            <w:color w:val="000000" w:themeColor="text1"/>
                            <w:lang w:val="en-GB"/>
                          </w:rPr>
                          <w:t>May 2021</w:t>
                        </w:r>
                      </w:p>
                    </w:tc>
                    <w:tc>
                      <w:tcPr>
                        <w:tcW w:w="2835" w:type="dxa"/>
                      </w:tcPr>
                      <w:p w14:paraId="721759B3" w14:textId="77777777" w:rsidR="00EE7B83" w:rsidRPr="00503B9F" w:rsidRDefault="00EE7B83" w:rsidP="00EE7B83">
                        <w:pPr>
                          <w:rPr>
                            <w:color w:val="000000" w:themeColor="text1"/>
                            <w:lang w:val="en-GB"/>
                          </w:rPr>
                        </w:pPr>
                        <w:r w:rsidRPr="00503B9F">
                          <w:rPr>
                            <w:color w:val="000000" w:themeColor="text1"/>
                            <w:lang w:val="en-GB"/>
                          </w:rPr>
                          <w:t>Selection and compilation of additional missing animal welfare training content</w:t>
                        </w:r>
                      </w:p>
                    </w:tc>
                    <w:tc>
                      <w:tcPr>
                        <w:tcW w:w="3708" w:type="dxa"/>
                      </w:tcPr>
                      <w:p w14:paraId="04D92CCE" w14:textId="77777777" w:rsidR="00EE7B83" w:rsidRPr="00503B9F" w:rsidRDefault="00EE7B83" w:rsidP="00EE7B83">
                        <w:pPr>
                          <w:rPr>
                            <w:color w:val="000000" w:themeColor="text1"/>
                            <w:lang w:val="en-GB"/>
                          </w:rPr>
                        </w:pPr>
                        <w:r w:rsidRPr="00503B9F">
                          <w:rPr>
                            <w:color w:val="000000" w:themeColor="text1"/>
                            <w:lang w:val="en-GB"/>
                          </w:rPr>
                          <w:t>Selection of materials to rehearse previous topics and material for additional topics</w:t>
                        </w:r>
                      </w:p>
                    </w:tc>
                    <w:tc>
                      <w:tcPr>
                        <w:tcW w:w="1390" w:type="dxa"/>
                      </w:tcPr>
                      <w:p w14:paraId="1A988938" w14:textId="77777777" w:rsidR="00EE7B83" w:rsidRPr="00503B9F" w:rsidRDefault="00EE7B83" w:rsidP="00EE7B83">
                        <w:pPr>
                          <w:rPr>
                            <w:lang w:val="en-GB"/>
                          </w:rPr>
                        </w:pPr>
                        <w:r w:rsidRPr="00503B9F">
                          <w:rPr>
                            <w:lang w:val="en-GB"/>
                          </w:rPr>
                          <w:t>Done in June 2021</w:t>
                        </w:r>
                      </w:p>
                    </w:tc>
                  </w:tr>
                </w:tbl>
                <w:p w14:paraId="4BA9391F" w14:textId="77777777" w:rsidR="00EE7B83" w:rsidRPr="00503B9F" w:rsidRDefault="00EE7B83" w:rsidP="00EE7B83">
                  <w:pPr>
                    <w:rPr>
                      <w:color w:val="000000" w:themeColor="text1"/>
                    </w:rPr>
                  </w:pPr>
                </w:p>
                <w:p w14:paraId="36013560" w14:textId="77777777" w:rsidR="00EE7B83" w:rsidRPr="00503B9F" w:rsidRDefault="00EE7B83" w:rsidP="00EE7B83">
                  <w:pPr>
                    <w:rPr>
                      <w:b/>
                      <w:color w:val="000000" w:themeColor="text1"/>
                      <w:lang w:val="en-GB"/>
                    </w:rPr>
                  </w:pPr>
                  <w:r w:rsidRPr="00503B9F">
                    <w:rPr>
                      <w:b/>
                      <w:color w:val="000000" w:themeColor="text1"/>
                      <w:lang w:val="en-GB"/>
                    </w:rPr>
                    <w:t>Goal: Continuous provision of animal welfare training</w:t>
                  </w:r>
                </w:p>
                <w:tbl>
                  <w:tblPr>
                    <w:tblStyle w:val="TableGrid"/>
                    <w:tblW w:w="0" w:type="auto"/>
                    <w:tblLayout w:type="fixed"/>
                    <w:tblLook w:val="04A0" w:firstRow="1" w:lastRow="0" w:firstColumn="1" w:lastColumn="0" w:noHBand="0" w:noVBand="1"/>
                  </w:tblPr>
                  <w:tblGrid>
                    <w:gridCol w:w="1271"/>
                    <w:gridCol w:w="2148"/>
                    <w:gridCol w:w="3119"/>
                    <w:gridCol w:w="2524"/>
                  </w:tblGrid>
                  <w:tr w:rsidR="00EE7B83" w:rsidRPr="00503B9F" w14:paraId="1132BA7D" w14:textId="77777777" w:rsidTr="00563842">
                    <w:tc>
                      <w:tcPr>
                        <w:tcW w:w="1271" w:type="dxa"/>
                        <w:shd w:val="clear" w:color="auto" w:fill="D9D9D9" w:themeFill="background1" w:themeFillShade="D9"/>
                      </w:tcPr>
                      <w:p w14:paraId="676978EB" w14:textId="77777777" w:rsidR="00EE7B83" w:rsidRPr="00503B9F" w:rsidRDefault="00EE7B83" w:rsidP="00EE7B83">
                        <w:pPr>
                          <w:rPr>
                            <w:b/>
                            <w:color w:val="000000" w:themeColor="text1"/>
                          </w:rPr>
                        </w:pPr>
                        <w:r w:rsidRPr="00503B9F">
                          <w:rPr>
                            <w:b/>
                            <w:color w:val="000000" w:themeColor="text1"/>
                          </w:rPr>
                          <w:t xml:space="preserve">Time </w:t>
                        </w:r>
                      </w:p>
                    </w:tc>
                    <w:tc>
                      <w:tcPr>
                        <w:tcW w:w="2148" w:type="dxa"/>
                        <w:shd w:val="clear" w:color="auto" w:fill="D9D9D9" w:themeFill="background1" w:themeFillShade="D9"/>
                      </w:tcPr>
                      <w:p w14:paraId="5450AF6E" w14:textId="77777777" w:rsidR="00EE7B83" w:rsidRPr="00503B9F" w:rsidRDefault="00EE7B83" w:rsidP="00EE7B83">
                        <w:pPr>
                          <w:rPr>
                            <w:b/>
                            <w:color w:val="000000" w:themeColor="text1"/>
                          </w:rPr>
                        </w:pPr>
                        <w:r w:rsidRPr="00503B9F">
                          <w:rPr>
                            <w:b/>
                            <w:color w:val="000000" w:themeColor="text1"/>
                          </w:rPr>
                          <w:t>Milestone</w:t>
                        </w:r>
                      </w:p>
                    </w:tc>
                    <w:tc>
                      <w:tcPr>
                        <w:tcW w:w="3119" w:type="dxa"/>
                        <w:shd w:val="clear" w:color="auto" w:fill="D9D9D9" w:themeFill="background1" w:themeFillShade="D9"/>
                      </w:tcPr>
                      <w:p w14:paraId="3666E38E" w14:textId="77777777" w:rsidR="00EE7B83" w:rsidRPr="00503B9F" w:rsidRDefault="00EE7B83" w:rsidP="00EE7B83">
                        <w:pPr>
                          <w:rPr>
                            <w:b/>
                            <w:color w:val="000000" w:themeColor="text1"/>
                          </w:rPr>
                        </w:pPr>
                        <w:r w:rsidRPr="00503B9F">
                          <w:rPr>
                            <w:b/>
                            <w:color w:val="000000" w:themeColor="text1"/>
                          </w:rPr>
                          <w:t>Planned activity</w:t>
                        </w:r>
                      </w:p>
                    </w:tc>
                    <w:tc>
                      <w:tcPr>
                        <w:tcW w:w="2524" w:type="dxa"/>
                        <w:shd w:val="clear" w:color="auto" w:fill="D9D9D9" w:themeFill="background1" w:themeFillShade="D9"/>
                      </w:tcPr>
                      <w:p w14:paraId="24349B33" w14:textId="77777777" w:rsidR="00EE7B83" w:rsidRPr="00503B9F" w:rsidRDefault="00EE7B83" w:rsidP="00EE7B83">
                        <w:pPr>
                          <w:rPr>
                            <w:b/>
                            <w:color w:val="000000" w:themeColor="text1"/>
                          </w:rPr>
                        </w:pPr>
                        <w:r w:rsidRPr="00503B9F">
                          <w:rPr>
                            <w:b/>
                            <w:color w:val="000000" w:themeColor="text1"/>
                          </w:rPr>
                          <w:t>conducted</w:t>
                        </w:r>
                      </w:p>
                    </w:tc>
                  </w:tr>
                  <w:tr w:rsidR="00EE7B83" w:rsidRPr="00503B9F" w14:paraId="476F409B" w14:textId="77777777" w:rsidTr="00563842">
                    <w:tc>
                      <w:tcPr>
                        <w:tcW w:w="1271" w:type="dxa"/>
                      </w:tcPr>
                      <w:p w14:paraId="62290169" w14:textId="77777777" w:rsidR="00EE7B83" w:rsidRPr="00503B9F" w:rsidRDefault="00EE7B83" w:rsidP="00EE7B83">
                        <w:pPr>
                          <w:rPr>
                            <w:color w:val="000000" w:themeColor="text1"/>
                          </w:rPr>
                        </w:pPr>
                        <w:r w:rsidRPr="00503B9F">
                          <w:rPr>
                            <w:color w:val="000000" w:themeColor="text1"/>
                          </w:rPr>
                          <w:t>May -June 2021</w:t>
                        </w:r>
                      </w:p>
                    </w:tc>
                    <w:tc>
                      <w:tcPr>
                        <w:tcW w:w="2148" w:type="dxa"/>
                      </w:tcPr>
                      <w:p w14:paraId="5A27F53B" w14:textId="77777777" w:rsidR="00EE7B83" w:rsidRPr="00503B9F" w:rsidRDefault="00EE7B83" w:rsidP="00EE7B83">
                        <w:pPr>
                          <w:rPr>
                            <w:color w:val="000000" w:themeColor="text1"/>
                            <w:lang w:val="en-GB"/>
                          </w:rPr>
                        </w:pPr>
                        <w:r w:rsidRPr="00503B9F">
                          <w:rPr>
                            <w:color w:val="000000" w:themeColor="text1"/>
                            <w:lang w:val="en-GB"/>
                          </w:rPr>
                          <w:t>All TOTs are informed about the refresher training and mobilized for attendance</w:t>
                        </w:r>
                      </w:p>
                    </w:tc>
                    <w:tc>
                      <w:tcPr>
                        <w:tcW w:w="3119" w:type="dxa"/>
                      </w:tcPr>
                      <w:p w14:paraId="49F7BB57" w14:textId="77777777" w:rsidR="00EE7B83" w:rsidRPr="00503B9F" w:rsidRDefault="00EE7B83" w:rsidP="00EE7B83">
                        <w:pPr>
                          <w:rPr>
                            <w:color w:val="000000" w:themeColor="text1"/>
                            <w:lang w:val="en-GB"/>
                          </w:rPr>
                        </w:pPr>
                        <w:r w:rsidRPr="00503B9F">
                          <w:rPr>
                            <w:color w:val="000000" w:themeColor="text1"/>
                            <w:lang w:val="en-GB"/>
                          </w:rPr>
                          <w:t>Mobilization of Trainers of Trainees, selection of Facilitators who will train the TOTs</w:t>
                        </w:r>
                      </w:p>
                    </w:tc>
                    <w:tc>
                      <w:tcPr>
                        <w:tcW w:w="2524" w:type="dxa"/>
                      </w:tcPr>
                      <w:p w14:paraId="3FDAC974" w14:textId="77777777" w:rsidR="00EE7B83" w:rsidRPr="00503B9F" w:rsidRDefault="00EE7B83" w:rsidP="00EE7B83">
                        <w:pPr>
                          <w:rPr>
                            <w:lang w:val="en-GB"/>
                          </w:rPr>
                        </w:pPr>
                        <w:r w:rsidRPr="00503B9F">
                          <w:rPr>
                            <w:lang w:val="en-GB"/>
                          </w:rPr>
                          <w:t>Done in June 2021</w:t>
                        </w:r>
                      </w:p>
                    </w:tc>
                  </w:tr>
                  <w:tr w:rsidR="00EE7B83" w:rsidRPr="00503B9F" w14:paraId="2EAE22D8" w14:textId="77777777" w:rsidTr="00563842">
                    <w:tc>
                      <w:tcPr>
                        <w:tcW w:w="1271" w:type="dxa"/>
                      </w:tcPr>
                      <w:p w14:paraId="120E4F81" w14:textId="77777777" w:rsidR="00EE7B83" w:rsidRPr="00503B9F" w:rsidRDefault="00EE7B83" w:rsidP="00EE7B83">
                        <w:pPr>
                          <w:rPr>
                            <w:color w:val="000000" w:themeColor="text1"/>
                            <w:lang w:val="en-GB"/>
                          </w:rPr>
                        </w:pPr>
                        <w:r w:rsidRPr="00503B9F">
                          <w:rPr>
                            <w:rFonts w:cs="Arial"/>
                            <w:sz w:val="24"/>
                          </w:rPr>
                          <w:t>June - July 2021</w:t>
                        </w:r>
                      </w:p>
                    </w:tc>
                    <w:tc>
                      <w:tcPr>
                        <w:tcW w:w="2148" w:type="dxa"/>
                      </w:tcPr>
                      <w:p w14:paraId="4A0CCF7F" w14:textId="77777777" w:rsidR="00EE7B83" w:rsidRPr="00503B9F" w:rsidRDefault="00EE7B83" w:rsidP="00EE7B83">
                        <w:pPr>
                          <w:rPr>
                            <w:color w:val="000000" w:themeColor="text1"/>
                            <w:lang w:val="en-GB"/>
                          </w:rPr>
                        </w:pPr>
                        <w:r w:rsidRPr="00503B9F">
                          <w:rPr>
                            <w:color w:val="000000" w:themeColor="text1"/>
                            <w:lang w:val="en-GB"/>
                          </w:rPr>
                          <w:t>Quality and quantity of teachers secured</w:t>
                        </w:r>
                      </w:p>
                    </w:tc>
                    <w:tc>
                      <w:tcPr>
                        <w:tcW w:w="3119" w:type="dxa"/>
                      </w:tcPr>
                      <w:p w14:paraId="6881077D" w14:textId="77777777" w:rsidR="00EE7B83" w:rsidRPr="00503B9F" w:rsidRDefault="00EE7B83" w:rsidP="00EE7B83">
                        <w:pPr>
                          <w:rPr>
                            <w:color w:val="000000" w:themeColor="text1"/>
                            <w:lang w:val="en-GB"/>
                          </w:rPr>
                        </w:pPr>
                        <w:r w:rsidRPr="00503B9F">
                          <w:rPr>
                            <w:color w:val="000000" w:themeColor="text1"/>
                            <w:lang w:val="en-GB"/>
                          </w:rPr>
                          <w:t xml:space="preserve">2 follow up workshops (2 days each) for 46 </w:t>
                        </w:r>
                        <w:proofErr w:type="spellStart"/>
                        <w:r w:rsidRPr="00503B9F">
                          <w:rPr>
                            <w:color w:val="000000" w:themeColor="text1"/>
                            <w:lang w:val="en-GB"/>
                          </w:rPr>
                          <w:t>ToTs</w:t>
                        </w:r>
                        <w:proofErr w:type="spellEnd"/>
                        <w:r w:rsidRPr="00503B9F">
                          <w:rPr>
                            <w:color w:val="000000" w:themeColor="text1"/>
                            <w:lang w:val="en-GB"/>
                          </w:rPr>
                          <w:t xml:space="preserve"> (28 </w:t>
                        </w:r>
                        <w:proofErr w:type="spellStart"/>
                        <w:r w:rsidRPr="00503B9F">
                          <w:rPr>
                            <w:color w:val="000000" w:themeColor="text1"/>
                            <w:lang w:val="en-GB"/>
                          </w:rPr>
                          <w:t>ToTs</w:t>
                        </w:r>
                        <w:proofErr w:type="spellEnd"/>
                        <w:r w:rsidRPr="00503B9F">
                          <w:rPr>
                            <w:color w:val="000000" w:themeColor="text1"/>
                            <w:lang w:val="en-GB"/>
                          </w:rPr>
                          <w:t xml:space="preserve"> in Zone 1 and 18 </w:t>
                        </w:r>
                        <w:proofErr w:type="spellStart"/>
                        <w:r w:rsidRPr="00503B9F">
                          <w:rPr>
                            <w:color w:val="000000" w:themeColor="text1"/>
                            <w:lang w:val="en-GB"/>
                          </w:rPr>
                          <w:t>ToTs</w:t>
                        </w:r>
                        <w:proofErr w:type="spellEnd"/>
                        <w:r w:rsidRPr="00503B9F">
                          <w:rPr>
                            <w:color w:val="000000" w:themeColor="text1"/>
                            <w:lang w:val="en-GB"/>
                          </w:rPr>
                          <w:t xml:space="preserve"> Zone 2)</w:t>
                        </w:r>
                      </w:p>
                    </w:tc>
                    <w:tc>
                      <w:tcPr>
                        <w:tcW w:w="2524" w:type="dxa"/>
                      </w:tcPr>
                      <w:p w14:paraId="390923C6" w14:textId="77777777" w:rsidR="00EE7B83" w:rsidRPr="00503B9F" w:rsidRDefault="00EE7B83" w:rsidP="00EE7B83">
                        <w:pPr>
                          <w:rPr>
                            <w:lang w:val="en-GB"/>
                          </w:rPr>
                        </w:pPr>
                        <w:r w:rsidRPr="00503B9F">
                          <w:rPr>
                            <w:lang w:val="en-GB"/>
                          </w:rPr>
                          <w:t xml:space="preserve">Conducted on </w:t>
                        </w:r>
                        <w:proofErr w:type="gramStart"/>
                        <w:r w:rsidRPr="00503B9F">
                          <w:rPr>
                            <w:lang w:val="en-GB"/>
                          </w:rPr>
                          <w:t>2./</w:t>
                        </w:r>
                        <w:proofErr w:type="gramEnd"/>
                        <w:r w:rsidRPr="00503B9F">
                          <w:rPr>
                            <w:lang w:val="en-GB"/>
                          </w:rPr>
                          <w:t>3. Sept  (Zone 1) and 14./15.Oct  (Zone 2), delay due to COVID restrictions</w:t>
                        </w:r>
                      </w:p>
                    </w:tc>
                  </w:tr>
                  <w:tr w:rsidR="00EE7B83" w:rsidRPr="00503B9F" w14:paraId="01FA75C2" w14:textId="77777777" w:rsidTr="00563842">
                    <w:tc>
                      <w:tcPr>
                        <w:tcW w:w="1271" w:type="dxa"/>
                      </w:tcPr>
                      <w:p w14:paraId="697B8FFC" w14:textId="77777777" w:rsidR="00EE7B83" w:rsidRPr="00503B9F" w:rsidRDefault="00EE7B83" w:rsidP="00EE7B83">
                        <w:pPr>
                          <w:rPr>
                            <w:rFonts w:cs="Arial"/>
                            <w:sz w:val="24"/>
                          </w:rPr>
                        </w:pPr>
                        <w:r w:rsidRPr="00503B9F">
                          <w:rPr>
                            <w:rFonts w:cs="Arial"/>
                            <w:sz w:val="24"/>
                          </w:rPr>
                          <w:t>Aug 2021</w:t>
                        </w:r>
                      </w:p>
                    </w:tc>
                    <w:tc>
                      <w:tcPr>
                        <w:tcW w:w="2148" w:type="dxa"/>
                      </w:tcPr>
                      <w:p w14:paraId="444F9661" w14:textId="77777777" w:rsidR="00EE7B83" w:rsidRPr="00503B9F" w:rsidRDefault="00EE7B83" w:rsidP="00EE7B83">
                        <w:pPr>
                          <w:rPr>
                            <w:color w:val="000000" w:themeColor="text1"/>
                            <w:lang w:val="en-GB"/>
                          </w:rPr>
                        </w:pPr>
                        <w:r w:rsidRPr="00503B9F">
                          <w:rPr>
                            <w:color w:val="000000" w:themeColor="text1"/>
                            <w:lang w:val="en-GB"/>
                          </w:rPr>
                          <w:t>Compilation of lists of additional paravets to be trained to join in the pilot zones</w:t>
                        </w:r>
                      </w:p>
                    </w:tc>
                    <w:tc>
                      <w:tcPr>
                        <w:tcW w:w="3119" w:type="dxa"/>
                      </w:tcPr>
                      <w:p w14:paraId="3C48ED4B" w14:textId="77777777" w:rsidR="00EE7B83" w:rsidRPr="00503B9F" w:rsidRDefault="00EE7B83" w:rsidP="00EE7B83">
                        <w:pPr>
                          <w:rPr>
                            <w:color w:val="000000" w:themeColor="text1"/>
                            <w:lang w:val="en-GB"/>
                          </w:rPr>
                        </w:pPr>
                        <w:r w:rsidRPr="00503B9F">
                          <w:rPr>
                            <w:color w:val="000000" w:themeColor="text1"/>
                            <w:lang w:val="en-GB"/>
                          </w:rPr>
                          <w:t>Mobilization of Paravets to be trained to join the others trained in the pilot phase</w:t>
                        </w:r>
                      </w:p>
                    </w:tc>
                    <w:tc>
                      <w:tcPr>
                        <w:tcW w:w="2524" w:type="dxa"/>
                      </w:tcPr>
                      <w:p w14:paraId="54C418DB" w14:textId="77777777" w:rsidR="00EE7B83" w:rsidRPr="00503B9F" w:rsidRDefault="00EE7B83" w:rsidP="00EE7B83">
                        <w:pPr>
                          <w:rPr>
                            <w:lang w:val="en-GB"/>
                          </w:rPr>
                        </w:pPr>
                        <w:r w:rsidRPr="00503B9F">
                          <w:rPr>
                            <w:lang w:val="en-GB"/>
                          </w:rPr>
                          <w:t xml:space="preserve">Done; 2-3 districts merged depending on the number of VPPs who had been left out in the pilot </w:t>
                        </w:r>
                      </w:p>
                    </w:tc>
                  </w:tr>
                  <w:tr w:rsidR="00EE7B83" w:rsidRPr="00503B9F" w14:paraId="02B6D90E" w14:textId="77777777" w:rsidTr="00563842">
                    <w:tc>
                      <w:tcPr>
                        <w:tcW w:w="1271" w:type="dxa"/>
                      </w:tcPr>
                      <w:p w14:paraId="0084520C" w14:textId="708EA201" w:rsidR="00EE7B83" w:rsidRPr="00503B9F" w:rsidRDefault="009A7B2F" w:rsidP="00EE7B83">
                        <w:pPr>
                          <w:rPr>
                            <w:rFonts w:cs="Arial"/>
                            <w:sz w:val="24"/>
                            <w:lang w:val="en-GB"/>
                          </w:rPr>
                        </w:pPr>
                        <w:r w:rsidRPr="00503B9F">
                          <w:rPr>
                            <w:rFonts w:cs="Arial"/>
                            <w:sz w:val="24"/>
                            <w:lang w:val="en-GB"/>
                          </w:rPr>
                          <w:lastRenderedPageBreak/>
                          <w:t>Sept – Oct 2021 (till Mar</w:t>
                        </w:r>
                        <w:r w:rsidR="00EE7B83" w:rsidRPr="00503B9F">
                          <w:rPr>
                            <w:rFonts w:cs="Arial"/>
                            <w:sz w:val="24"/>
                            <w:lang w:val="en-GB"/>
                          </w:rPr>
                          <w:t xml:space="preserve"> 2022)</w:t>
                        </w:r>
                      </w:p>
                    </w:tc>
                    <w:tc>
                      <w:tcPr>
                        <w:tcW w:w="2148" w:type="dxa"/>
                      </w:tcPr>
                      <w:p w14:paraId="6F4C3D2C" w14:textId="77777777" w:rsidR="00EE7B83" w:rsidRPr="00503B9F" w:rsidRDefault="00EE7B83" w:rsidP="00EE7B83">
                        <w:pPr>
                          <w:rPr>
                            <w:color w:val="000000" w:themeColor="text1"/>
                            <w:lang w:val="en-GB"/>
                          </w:rPr>
                        </w:pPr>
                        <w:r w:rsidRPr="00503B9F">
                          <w:rPr>
                            <w:color w:val="000000" w:themeColor="text1"/>
                            <w:lang w:val="en-GB"/>
                          </w:rPr>
                          <w:t>Teaching of trainees</w:t>
                        </w:r>
                      </w:p>
                    </w:tc>
                    <w:tc>
                      <w:tcPr>
                        <w:tcW w:w="3119" w:type="dxa"/>
                      </w:tcPr>
                      <w:p w14:paraId="5AD3B544" w14:textId="77777777" w:rsidR="00EE7B83" w:rsidRPr="00503B9F" w:rsidRDefault="00EE7B83" w:rsidP="00EE7B83">
                        <w:pPr>
                          <w:rPr>
                            <w:color w:val="000000" w:themeColor="text1"/>
                            <w:lang w:val="en-GB"/>
                          </w:rPr>
                        </w:pPr>
                        <w:r w:rsidRPr="00503B9F">
                          <w:rPr>
                            <w:color w:val="000000" w:themeColor="text1"/>
                            <w:lang w:val="en-GB"/>
                          </w:rPr>
                          <w:t xml:space="preserve">6 Workshops (1 day) for additional paravets in zone 1 and 2 (3 in each zone, </w:t>
                        </w:r>
                      </w:p>
                      <w:p w14:paraId="06DDDB48" w14:textId="77777777" w:rsidR="00EE7B83" w:rsidRPr="00503B9F" w:rsidRDefault="00EE7B83" w:rsidP="00EE7B83">
                        <w:pPr>
                          <w:rPr>
                            <w:color w:val="000000" w:themeColor="text1"/>
                            <w:lang w:val="en-GB"/>
                          </w:rPr>
                        </w:pPr>
                        <w:r w:rsidRPr="00503B9F">
                          <w:rPr>
                            <w:color w:val="000000" w:themeColor="text1"/>
                            <w:lang w:val="en-GB"/>
                          </w:rPr>
                          <w:t xml:space="preserve">20 paravets/workshop) </w:t>
                        </w:r>
                      </w:p>
                    </w:tc>
                    <w:tc>
                      <w:tcPr>
                        <w:tcW w:w="2524" w:type="dxa"/>
                      </w:tcPr>
                      <w:p w14:paraId="08320A03" w14:textId="77777777" w:rsidR="00EE7B83" w:rsidRPr="00503B9F" w:rsidRDefault="00EE7B83" w:rsidP="00EE7B83">
                        <w:pPr>
                          <w:rPr>
                            <w:lang w:val="en-GB"/>
                          </w:rPr>
                        </w:pPr>
                        <w:r w:rsidRPr="00503B9F">
                          <w:rPr>
                            <w:lang w:val="en-GB"/>
                          </w:rPr>
                          <w:t>Delay due to COVID restrictions, rescheduled from  Nov 2021 – March 2022</w:t>
                        </w:r>
                      </w:p>
                    </w:tc>
                  </w:tr>
                </w:tbl>
                <w:p w14:paraId="3BB197E6" w14:textId="77777777" w:rsidR="00EE7B83" w:rsidRPr="00503B9F" w:rsidRDefault="00EE7B83" w:rsidP="00EE7B83">
                  <w:pPr>
                    <w:rPr>
                      <w:color w:val="000000" w:themeColor="text1"/>
                      <w:lang w:val="en-GB"/>
                    </w:rPr>
                  </w:pPr>
                </w:p>
                <w:p w14:paraId="271D13AC" w14:textId="77777777" w:rsidR="00EE7B83" w:rsidRPr="00503B9F" w:rsidRDefault="00EE7B83" w:rsidP="00EE7B83">
                  <w:pPr>
                    <w:rPr>
                      <w:b/>
                      <w:color w:val="000000" w:themeColor="text1"/>
                      <w:lang w:val="en-GB"/>
                    </w:rPr>
                  </w:pPr>
                  <w:r w:rsidRPr="00503B9F">
                    <w:rPr>
                      <w:b/>
                      <w:color w:val="000000" w:themeColor="text1"/>
                      <w:lang w:val="en-GB"/>
                    </w:rPr>
                    <w:t>Goal: Independent Operation of the project by project partner</w:t>
                  </w:r>
                </w:p>
                <w:tbl>
                  <w:tblPr>
                    <w:tblStyle w:val="TableGrid"/>
                    <w:tblW w:w="0" w:type="auto"/>
                    <w:tblLayout w:type="fixed"/>
                    <w:tblLook w:val="04A0" w:firstRow="1" w:lastRow="0" w:firstColumn="1" w:lastColumn="0" w:noHBand="0" w:noVBand="1"/>
                  </w:tblPr>
                  <w:tblGrid>
                    <w:gridCol w:w="1129"/>
                    <w:gridCol w:w="1865"/>
                    <w:gridCol w:w="3402"/>
                    <w:gridCol w:w="2666"/>
                  </w:tblGrid>
                  <w:tr w:rsidR="00EE7B83" w:rsidRPr="00503B9F" w14:paraId="70AE41AA" w14:textId="77777777" w:rsidTr="00563842">
                    <w:tc>
                      <w:tcPr>
                        <w:tcW w:w="1129" w:type="dxa"/>
                        <w:shd w:val="clear" w:color="auto" w:fill="D9D9D9" w:themeFill="background1" w:themeFillShade="D9"/>
                      </w:tcPr>
                      <w:p w14:paraId="2188720C" w14:textId="77777777" w:rsidR="00EE7B83" w:rsidRPr="00503B9F" w:rsidRDefault="00EE7B83" w:rsidP="00EE7B83">
                        <w:pPr>
                          <w:rPr>
                            <w:b/>
                            <w:color w:val="000000" w:themeColor="text1"/>
                          </w:rPr>
                        </w:pPr>
                        <w:r w:rsidRPr="00503B9F">
                          <w:rPr>
                            <w:b/>
                            <w:color w:val="000000" w:themeColor="text1"/>
                          </w:rPr>
                          <w:t xml:space="preserve">Time </w:t>
                        </w:r>
                      </w:p>
                    </w:tc>
                    <w:tc>
                      <w:tcPr>
                        <w:tcW w:w="1865" w:type="dxa"/>
                        <w:shd w:val="clear" w:color="auto" w:fill="D9D9D9" w:themeFill="background1" w:themeFillShade="D9"/>
                      </w:tcPr>
                      <w:p w14:paraId="0A8BF18E" w14:textId="77777777" w:rsidR="00EE7B83" w:rsidRPr="00503B9F" w:rsidRDefault="00EE7B83" w:rsidP="00EE7B83">
                        <w:pPr>
                          <w:rPr>
                            <w:b/>
                            <w:color w:val="000000" w:themeColor="text1"/>
                          </w:rPr>
                        </w:pPr>
                        <w:r w:rsidRPr="00503B9F">
                          <w:rPr>
                            <w:b/>
                            <w:color w:val="000000" w:themeColor="text1"/>
                          </w:rPr>
                          <w:t>Milestone</w:t>
                        </w:r>
                      </w:p>
                    </w:tc>
                    <w:tc>
                      <w:tcPr>
                        <w:tcW w:w="3402" w:type="dxa"/>
                        <w:shd w:val="clear" w:color="auto" w:fill="D9D9D9" w:themeFill="background1" w:themeFillShade="D9"/>
                      </w:tcPr>
                      <w:p w14:paraId="35BE9B18" w14:textId="77777777" w:rsidR="00EE7B83" w:rsidRPr="00503B9F" w:rsidRDefault="00EE7B83" w:rsidP="00EE7B83">
                        <w:pPr>
                          <w:rPr>
                            <w:b/>
                            <w:color w:val="000000" w:themeColor="text1"/>
                          </w:rPr>
                        </w:pPr>
                        <w:r w:rsidRPr="00503B9F">
                          <w:rPr>
                            <w:b/>
                            <w:color w:val="000000" w:themeColor="text1"/>
                          </w:rPr>
                          <w:t>Planned activity</w:t>
                        </w:r>
                      </w:p>
                    </w:tc>
                    <w:tc>
                      <w:tcPr>
                        <w:tcW w:w="2666" w:type="dxa"/>
                        <w:shd w:val="clear" w:color="auto" w:fill="D9D9D9" w:themeFill="background1" w:themeFillShade="D9"/>
                      </w:tcPr>
                      <w:p w14:paraId="6C50BEA2" w14:textId="77777777" w:rsidR="00EE7B83" w:rsidRPr="00503B9F" w:rsidRDefault="00EE7B83" w:rsidP="00EE7B83">
                        <w:pPr>
                          <w:rPr>
                            <w:b/>
                            <w:color w:val="000000" w:themeColor="text1"/>
                          </w:rPr>
                        </w:pPr>
                        <w:r w:rsidRPr="00503B9F">
                          <w:rPr>
                            <w:b/>
                            <w:color w:val="000000" w:themeColor="text1"/>
                          </w:rPr>
                          <w:t>conducted</w:t>
                        </w:r>
                      </w:p>
                    </w:tc>
                  </w:tr>
                  <w:tr w:rsidR="00EE7B83" w:rsidRPr="00503B9F" w14:paraId="2A0900C3" w14:textId="77777777" w:rsidTr="00563842">
                    <w:tc>
                      <w:tcPr>
                        <w:tcW w:w="1129" w:type="dxa"/>
                      </w:tcPr>
                      <w:p w14:paraId="6819F77D" w14:textId="77777777" w:rsidR="00EE7B83" w:rsidRPr="00503B9F" w:rsidRDefault="00EE7B83" w:rsidP="00EE7B83">
                        <w:pPr>
                          <w:rPr>
                            <w:color w:val="000000" w:themeColor="text1"/>
                          </w:rPr>
                        </w:pPr>
                        <w:r w:rsidRPr="00503B9F">
                          <w:rPr>
                            <w:color w:val="000000" w:themeColor="text1"/>
                          </w:rPr>
                          <w:t>May – Oct 2021 (till April 2022)</w:t>
                        </w:r>
                      </w:p>
                    </w:tc>
                    <w:tc>
                      <w:tcPr>
                        <w:tcW w:w="1865" w:type="dxa"/>
                      </w:tcPr>
                      <w:p w14:paraId="4738636E" w14:textId="77777777" w:rsidR="00EE7B83" w:rsidRPr="00503B9F" w:rsidRDefault="00EE7B83" w:rsidP="00EE7B83">
                        <w:pPr>
                          <w:rPr>
                            <w:color w:val="000000" w:themeColor="text1"/>
                            <w:lang w:val="en-GB"/>
                          </w:rPr>
                        </w:pPr>
                        <w:r w:rsidRPr="00503B9F">
                          <w:rPr>
                            <w:color w:val="000000" w:themeColor="text1"/>
                            <w:lang w:val="en-GB"/>
                          </w:rPr>
                          <w:t>Secure alternative funding</w:t>
                        </w:r>
                      </w:p>
                    </w:tc>
                    <w:tc>
                      <w:tcPr>
                        <w:tcW w:w="3402" w:type="dxa"/>
                      </w:tcPr>
                      <w:p w14:paraId="594B57D0" w14:textId="77777777" w:rsidR="00EE7B83" w:rsidRPr="00503B9F" w:rsidRDefault="00EE7B83" w:rsidP="00EE7B83">
                        <w:pPr>
                          <w:rPr>
                            <w:color w:val="000000" w:themeColor="text1"/>
                            <w:lang w:val="en-GB"/>
                          </w:rPr>
                        </w:pPr>
                        <w:r w:rsidRPr="00503B9F">
                          <w:rPr>
                            <w:color w:val="000000" w:themeColor="text1"/>
                            <w:lang w:val="en-GB"/>
                          </w:rPr>
                          <w:t>Identify alternative funding options and apply for funding</w:t>
                        </w:r>
                      </w:p>
                    </w:tc>
                    <w:tc>
                      <w:tcPr>
                        <w:tcW w:w="2666" w:type="dxa"/>
                      </w:tcPr>
                      <w:p w14:paraId="3A74B322" w14:textId="77777777" w:rsidR="00EE7B83" w:rsidRPr="00503B9F" w:rsidRDefault="00EE7B83" w:rsidP="00EE7B83">
                        <w:pPr>
                          <w:rPr>
                            <w:lang w:val="en-GB"/>
                          </w:rPr>
                        </w:pPr>
                        <w:r w:rsidRPr="00503B9F">
                          <w:rPr>
                            <w:lang w:val="en-GB"/>
                          </w:rPr>
                          <w:t>Ongoing, Business plan providers were identified</w:t>
                        </w:r>
                      </w:p>
                    </w:tc>
                  </w:tr>
                </w:tbl>
                <w:p w14:paraId="366EF169" w14:textId="77777777" w:rsidR="00EE7B83" w:rsidRPr="00503B9F" w:rsidRDefault="00EE7B83" w:rsidP="00EE7B83">
                  <w:pPr>
                    <w:rPr>
                      <w:color w:val="000000" w:themeColor="text1"/>
                      <w:lang w:val="en-GB"/>
                    </w:rPr>
                  </w:pPr>
                </w:p>
                <w:p w14:paraId="5930284D" w14:textId="3CF7164A" w:rsidR="00EE7B83" w:rsidRPr="00503B9F" w:rsidRDefault="00EE7B83" w:rsidP="00EE7B83">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The need to carry out a refresher training was timely because since our last training in 2019, there has been a number of issues registered in the pilot project area. Firstly, was the Covid-19 Pandemic which claimed 3 colleagues. Secondary, there were transfers and promotions that saw shifts from and to Districts by members who trained with us as TOTs. All these and many other reasons justify the need to carryout</w:t>
                  </w:r>
                  <w:r w:rsidR="00F10BDB" w:rsidRPr="00503B9F">
                    <w:rPr>
                      <w:rFonts w:asciiTheme="minorHAnsi" w:hAnsiTheme="minorHAnsi" w:cstheme="minorHAnsi"/>
                      <w:sz w:val="24"/>
                      <w:szCs w:val="24"/>
                    </w:rPr>
                    <w:t xml:space="preserve"> refresher training</w:t>
                  </w:r>
                  <w:r w:rsidRPr="00503B9F">
                    <w:rPr>
                      <w:rFonts w:asciiTheme="minorHAnsi" w:hAnsiTheme="minorHAnsi" w:cstheme="minorHAnsi"/>
                      <w:sz w:val="24"/>
                      <w:szCs w:val="24"/>
                    </w:rPr>
                    <w:t>. Our data update for the paraprofessionals indicate a record increment of the number of the paraprofessionals since 2019 in the project areas, besides some members never got our training in the pilot project areas.</w:t>
                  </w:r>
                </w:p>
                <w:p w14:paraId="2787060A" w14:textId="77777777" w:rsidR="00EE7B83" w:rsidRPr="00503B9F" w:rsidRDefault="00EE7B83" w:rsidP="00EE7B83">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Training topics were selected based on the fact that those topics were not trained on or they were very essential to any new members. So we trained on: Transport and Slaughter, Vaccination (General)/Rabies, Population management – Spay and Neuter, Pain and wound management, Use of Draught animals. </w:t>
                  </w:r>
                </w:p>
                <w:p w14:paraId="01FF6EF9" w14:textId="77777777" w:rsidR="00EE7B83" w:rsidRPr="00503B9F" w:rsidRDefault="00EE7B83" w:rsidP="00EE7B83">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We mobilized all participants and by every TOTs training we registered 100% turn-up. </w:t>
                  </w:r>
                </w:p>
                <w:p w14:paraId="3F5108EB" w14:textId="77777777" w:rsidR="00EE7B83" w:rsidRPr="00503B9F" w:rsidRDefault="00EE7B83" w:rsidP="00EE7B83">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By mid-October, all the TOTs had been trained in refresher program.</w:t>
                  </w:r>
                </w:p>
                <w:p w14:paraId="22CFFDA3" w14:textId="482D5737" w:rsidR="00EE7B83" w:rsidRPr="00503B9F" w:rsidRDefault="00EE7B83" w:rsidP="00F10BDB">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However, the two scheduled training for the paraprofessionals according to initial plan did not take place yet because of limited time that was left for us to mobilize and schedu</w:t>
                  </w:r>
                  <w:r w:rsidR="00F10BDB" w:rsidRPr="00503B9F">
                    <w:rPr>
                      <w:rFonts w:asciiTheme="minorHAnsi" w:hAnsiTheme="minorHAnsi" w:cstheme="minorHAnsi"/>
                      <w:sz w:val="24"/>
                      <w:szCs w:val="24"/>
                    </w:rPr>
                    <w:t>le training dates. We</w:t>
                  </w:r>
                  <w:r w:rsidRPr="00503B9F">
                    <w:rPr>
                      <w:rFonts w:asciiTheme="minorHAnsi" w:hAnsiTheme="minorHAnsi" w:cstheme="minorHAnsi"/>
                      <w:sz w:val="24"/>
                      <w:szCs w:val="24"/>
                    </w:rPr>
                    <w:t xml:space="preserve"> pushed the trai</w:t>
                  </w:r>
                  <w:r w:rsidR="00F10BDB" w:rsidRPr="00503B9F">
                    <w:rPr>
                      <w:rFonts w:asciiTheme="minorHAnsi" w:hAnsiTheme="minorHAnsi" w:cstheme="minorHAnsi"/>
                      <w:sz w:val="24"/>
                      <w:szCs w:val="24"/>
                    </w:rPr>
                    <w:t>ning to the next half so we</w:t>
                  </w:r>
                  <w:r w:rsidRPr="00503B9F">
                    <w:rPr>
                      <w:rFonts w:asciiTheme="minorHAnsi" w:hAnsiTheme="minorHAnsi" w:cstheme="minorHAnsi"/>
                      <w:sz w:val="24"/>
                      <w:szCs w:val="24"/>
                    </w:rPr>
                    <w:t xml:space="preserve"> train</w:t>
                  </w:r>
                  <w:r w:rsidR="00F10BDB" w:rsidRPr="00503B9F">
                    <w:rPr>
                      <w:rFonts w:asciiTheme="minorHAnsi" w:hAnsiTheme="minorHAnsi" w:cstheme="minorHAnsi"/>
                      <w:sz w:val="24"/>
                      <w:szCs w:val="24"/>
                    </w:rPr>
                    <w:t>ed 6 trainings</w:t>
                  </w:r>
                  <w:r w:rsidRPr="00503B9F">
                    <w:rPr>
                      <w:rFonts w:asciiTheme="minorHAnsi" w:hAnsiTheme="minorHAnsi" w:cstheme="minorHAnsi"/>
                      <w:sz w:val="24"/>
                      <w:szCs w:val="24"/>
                    </w:rPr>
                    <w:t xml:space="preserve">. </w:t>
                  </w:r>
                </w:p>
              </w:tc>
            </w:tr>
          </w:tbl>
          <w:p w14:paraId="4046546A" w14:textId="6A051C22" w:rsidR="006D627D" w:rsidRPr="00503B9F" w:rsidRDefault="006D627D" w:rsidP="006D627D">
            <w:pPr>
              <w:pStyle w:val="TableParagraph"/>
              <w:tabs>
                <w:tab w:val="left" w:pos="827"/>
              </w:tabs>
              <w:spacing w:before="0" w:line="244" w:lineRule="auto"/>
              <w:ind w:left="0" w:right="92"/>
              <w:jc w:val="both"/>
              <w:rPr>
                <w:i/>
                <w:sz w:val="20"/>
              </w:rPr>
            </w:pPr>
          </w:p>
        </w:tc>
      </w:tr>
      <w:tr w:rsidR="006D627D" w:rsidRPr="00503B9F" w14:paraId="779BA611" w14:textId="77777777" w:rsidTr="00352A20">
        <w:trPr>
          <w:trHeight w:hRule="exact" w:val="611"/>
        </w:trPr>
        <w:tc>
          <w:tcPr>
            <w:tcW w:w="9756" w:type="dxa"/>
            <w:shd w:val="clear" w:color="auto" w:fill="E4E4E4"/>
          </w:tcPr>
          <w:p w14:paraId="44C5E980" w14:textId="0562FB47" w:rsidR="006D627D" w:rsidRPr="00503B9F" w:rsidRDefault="006D627D" w:rsidP="006D627D">
            <w:pPr>
              <w:pStyle w:val="TableParagraph"/>
              <w:numPr>
                <w:ilvl w:val="0"/>
                <w:numId w:val="10"/>
              </w:numPr>
              <w:spacing w:before="12" w:line="244" w:lineRule="auto"/>
              <w:ind w:right="80"/>
              <w:rPr>
                <w:b/>
                <w:sz w:val="24"/>
              </w:rPr>
            </w:pPr>
            <w:r w:rsidRPr="00503B9F">
              <w:rPr>
                <w:b/>
                <w:sz w:val="24"/>
              </w:rPr>
              <w:lastRenderedPageBreak/>
              <w:t xml:space="preserve">Achievements </w:t>
            </w:r>
            <w:r w:rsidRPr="00503B9F">
              <w:rPr>
                <w:sz w:val="24"/>
              </w:rPr>
              <w:t>– please described what worked or went particularly well during the reporting period</w:t>
            </w:r>
          </w:p>
        </w:tc>
      </w:tr>
      <w:tr w:rsidR="006D627D" w:rsidRPr="00503B9F" w14:paraId="7E711280" w14:textId="77777777" w:rsidTr="00352A20">
        <w:trPr>
          <w:trHeight w:val="20"/>
        </w:trPr>
        <w:tc>
          <w:tcPr>
            <w:tcW w:w="9756" w:type="dxa"/>
          </w:tcPr>
          <w:p w14:paraId="208AFB7D" w14:textId="77777777" w:rsidR="00904D44" w:rsidRPr="00503B9F" w:rsidRDefault="00904D44"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 xml:space="preserve">The acceptance of our partner to have a refresher training was a big achievement. </w:t>
            </w:r>
          </w:p>
          <w:p w14:paraId="0EDEB0EC" w14:textId="77777777" w:rsidR="00904D44" w:rsidRPr="00503B9F" w:rsidRDefault="00904D44"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We were able to mobilize right in time and despite the delay to start training due to the Covid-19 Pandemic, we eventually were allowed to train.</w:t>
            </w:r>
          </w:p>
          <w:p w14:paraId="1035FE4B" w14:textId="77777777" w:rsidR="00904D44" w:rsidRPr="00503B9F" w:rsidRDefault="00904D44"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 xml:space="preserve">Training of the TOTs in the two pilot zones in new topics and had all the expected number turned up. </w:t>
            </w:r>
          </w:p>
          <w:p w14:paraId="02692B56" w14:textId="56A2A0E7" w:rsidR="00904D44" w:rsidRPr="00503B9F" w:rsidRDefault="00904D44"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A member of the Uganda veterinary b</w:t>
            </w:r>
            <w:r w:rsidR="00D55EFB" w:rsidRPr="00503B9F">
              <w:rPr>
                <w:rFonts w:asciiTheme="minorHAnsi" w:hAnsiTheme="minorHAnsi" w:cstheme="minorHAnsi"/>
                <w:sz w:val="24"/>
                <w:szCs w:val="24"/>
              </w:rPr>
              <w:t xml:space="preserve">oard </w:t>
            </w:r>
            <w:proofErr w:type="spellStart"/>
            <w:r w:rsidR="00D55EFB" w:rsidRPr="00503B9F">
              <w:rPr>
                <w:rFonts w:asciiTheme="minorHAnsi" w:hAnsiTheme="minorHAnsi" w:cstheme="minorHAnsi"/>
                <w:sz w:val="24"/>
                <w:szCs w:val="24"/>
              </w:rPr>
              <w:t>Dr</w:t>
            </w:r>
            <w:proofErr w:type="spellEnd"/>
            <w:r w:rsidR="00D55EFB" w:rsidRPr="00503B9F">
              <w:rPr>
                <w:rFonts w:asciiTheme="minorHAnsi" w:hAnsiTheme="minorHAnsi" w:cstheme="minorHAnsi"/>
                <w:sz w:val="24"/>
                <w:szCs w:val="24"/>
              </w:rPr>
              <w:t xml:space="preserve"> </w:t>
            </w:r>
            <w:proofErr w:type="spellStart"/>
            <w:r w:rsidR="00D55EFB" w:rsidRPr="00503B9F">
              <w:rPr>
                <w:rFonts w:asciiTheme="minorHAnsi" w:hAnsiTheme="minorHAnsi" w:cstheme="minorHAnsi"/>
                <w:sz w:val="24"/>
                <w:szCs w:val="24"/>
              </w:rPr>
              <w:t>Lali</w:t>
            </w:r>
            <w:proofErr w:type="spellEnd"/>
            <w:r w:rsidR="00D55EFB" w:rsidRPr="00503B9F">
              <w:rPr>
                <w:rFonts w:asciiTheme="minorHAnsi" w:hAnsiTheme="minorHAnsi" w:cstheme="minorHAnsi"/>
                <w:sz w:val="24"/>
                <w:szCs w:val="24"/>
              </w:rPr>
              <w:t xml:space="preserve"> discussed with</w:t>
            </w:r>
            <w:r w:rsidRPr="00503B9F">
              <w:rPr>
                <w:rFonts w:asciiTheme="minorHAnsi" w:hAnsiTheme="minorHAnsi" w:cstheme="minorHAnsi"/>
                <w:sz w:val="24"/>
                <w:szCs w:val="24"/>
              </w:rPr>
              <w:t xml:space="preserve"> our partners highlighting the</w:t>
            </w:r>
            <w:r w:rsidR="00D55EFB" w:rsidRPr="00503B9F">
              <w:rPr>
                <w:rFonts w:asciiTheme="minorHAnsi" w:hAnsiTheme="minorHAnsi" w:cstheme="minorHAnsi"/>
                <w:sz w:val="24"/>
                <w:szCs w:val="24"/>
              </w:rPr>
              <w:t xml:space="preserve"> direction of the CPD in Uganda.</w:t>
            </w:r>
          </w:p>
          <w:p w14:paraId="380398A8" w14:textId="01552E6A" w:rsidR="00D55EFB" w:rsidRPr="00503B9F" w:rsidRDefault="00D55EFB"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 xml:space="preserve">We had successful VPPs training despite the delay due to </w:t>
            </w:r>
            <w:proofErr w:type="spellStart"/>
            <w:r w:rsidRPr="00503B9F">
              <w:rPr>
                <w:rFonts w:asciiTheme="minorHAnsi" w:hAnsiTheme="minorHAnsi" w:cstheme="minorHAnsi"/>
                <w:sz w:val="24"/>
                <w:szCs w:val="24"/>
              </w:rPr>
              <w:t>Covid</w:t>
            </w:r>
            <w:proofErr w:type="spellEnd"/>
            <w:r w:rsidRPr="00503B9F">
              <w:rPr>
                <w:rFonts w:asciiTheme="minorHAnsi" w:hAnsiTheme="minorHAnsi" w:cstheme="minorHAnsi"/>
                <w:sz w:val="24"/>
                <w:szCs w:val="24"/>
              </w:rPr>
              <w:t xml:space="preserve"> interferences. </w:t>
            </w:r>
          </w:p>
          <w:p w14:paraId="17B03C8A" w14:textId="71723CF5" w:rsidR="00904D44" w:rsidRPr="00503B9F" w:rsidRDefault="00904D44" w:rsidP="00904D44">
            <w:pPr>
              <w:pStyle w:val="TableParagraph"/>
              <w:numPr>
                <w:ilvl w:val="0"/>
                <w:numId w:val="12"/>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Independent operation from Funding program is going on well as Business plan</w:t>
            </w:r>
            <w:r w:rsidR="005958B2" w:rsidRPr="00503B9F">
              <w:rPr>
                <w:rFonts w:asciiTheme="minorHAnsi" w:hAnsiTheme="minorHAnsi" w:cstheme="minorHAnsi"/>
                <w:sz w:val="24"/>
                <w:szCs w:val="24"/>
              </w:rPr>
              <w:t xml:space="preserve"> providers were identified; </w:t>
            </w:r>
            <w:proofErr w:type="spellStart"/>
            <w:r w:rsidR="005958B2" w:rsidRPr="00503B9F">
              <w:rPr>
                <w:rFonts w:asciiTheme="minorHAnsi" w:hAnsiTheme="minorHAnsi" w:cstheme="minorHAnsi"/>
                <w:sz w:val="24"/>
                <w:szCs w:val="24"/>
              </w:rPr>
              <w:t>Houstone</w:t>
            </w:r>
            <w:proofErr w:type="spellEnd"/>
            <w:r w:rsidR="005958B2" w:rsidRPr="00503B9F">
              <w:rPr>
                <w:rFonts w:asciiTheme="minorHAnsi" w:hAnsiTheme="minorHAnsi" w:cstheme="minorHAnsi"/>
                <w:sz w:val="24"/>
                <w:szCs w:val="24"/>
              </w:rPr>
              <w:t xml:space="preserve"> Business consultants and Managers without Boarders. So far Houston completed their assignment and the WTS paid them up. </w:t>
            </w:r>
          </w:p>
          <w:p w14:paraId="293EE0D3" w14:textId="1DCEACEF" w:rsidR="006D627D" w:rsidRPr="00503B9F" w:rsidRDefault="00904D44" w:rsidP="00904D44">
            <w:pPr>
              <w:pStyle w:val="TableParagraph"/>
              <w:tabs>
                <w:tab w:val="left" w:pos="827"/>
              </w:tabs>
              <w:spacing w:before="0" w:line="244" w:lineRule="auto"/>
              <w:ind w:right="92"/>
              <w:jc w:val="both"/>
              <w:rPr>
                <w:sz w:val="24"/>
              </w:rPr>
            </w:pPr>
            <w:r w:rsidRPr="00503B9F">
              <w:rPr>
                <w:rFonts w:asciiTheme="minorHAnsi" w:hAnsiTheme="minorHAnsi" w:cstheme="minorHAnsi"/>
                <w:sz w:val="24"/>
                <w:szCs w:val="24"/>
                <w:lang w:val="en-GB"/>
              </w:rPr>
              <w:t>FAO with partners; HEALTH FOR ANIMALS AND WORLD VETERINARY ASSOCIATION have since September come up with a project ‘’Sustainable Business in Animal Health Service Provision through Training for Veterinary Para</w:t>
            </w:r>
            <w:r w:rsidR="005958B2" w:rsidRPr="00503B9F">
              <w:rPr>
                <w:rFonts w:asciiTheme="minorHAnsi" w:hAnsiTheme="minorHAnsi" w:cstheme="minorHAnsi"/>
                <w:sz w:val="24"/>
                <w:szCs w:val="24"/>
                <w:lang w:val="en-GB"/>
              </w:rPr>
              <w:t>professionals’’. We shared details</w:t>
            </w:r>
            <w:r w:rsidRPr="00503B9F">
              <w:rPr>
                <w:rFonts w:asciiTheme="minorHAnsi" w:hAnsiTheme="minorHAnsi" w:cstheme="minorHAnsi"/>
                <w:sz w:val="24"/>
                <w:szCs w:val="24"/>
                <w:lang w:val="en-GB"/>
              </w:rPr>
              <w:t>. Uganda was among the three selected countries together with Nigeria and South Afri</w:t>
            </w:r>
            <w:r w:rsidR="005958B2" w:rsidRPr="00503B9F">
              <w:rPr>
                <w:rFonts w:asciiTheme="minorHAnsi" w:hAnsiTheme="minorHAnsi" w:cstheme="minorHAnsi"/>
                <w:sz w:val="24"/>
                <w:szCs w:val="24"/>
                <w:lang w:val="en-GB"/>
              </w:rPr>
              <w:t>ca</w:t>
            </w:r>
            <w:r w:rsidRPr="00503B9F">
              <w:rPr>
                <w:rFonts w:asciiTheme="minorHAnsi" w:hAnsiTheme="minorHAnsi" w:cstheme="minorHAnsi"/>
                <w:sz w:val="24"/>
                <w:szCs w:val="24"/>
              </w:rPr>
              <w:t xml:space="preserve">. We hope Bam will be key partner </w:t>
            </w:r>
            <w:r w:rsidRPr="00503B9F">
              <w:rPr>
                <w:rFonts w:asciiTheme="minorHAnsi" w:hAnsiTheme="minorHAnsi" w:cstheme="minorHAnsi"/>
                <w:sz w:val="24"/>
                <w:szCs w:val="24"/>
              </w:rPr>
              <w:lastRenderedPageBreak/>
              <w:t>in this program having demonstrated our readiness and training experiences fo</w:t>
            </w:r>
            <w:r w:rsidR="005958B2" w:rsidRPr="00503B9F">
              <w:rPr>
                <w:rFonts w:asciiTheme="minorHAnsi" w:hAnsiTheme="minorHAnsi" w:cstheme="minorHAnsi"/>
                <w:sz w:val="24"/>
                <w:szCs w:val="24"/>
              </w:rPr>
              <w:t>r the already in-service staff since 2016 while working in partnership with the WTS VETS UNITED.</w:t>
            </w:r>
            <w:r w:rsidRPr="00503B9F">
              <w:rPr>
                <w:rFonts w:asciiTheme="minorHAnsi" w:hAnsiTheme="minorHAnsi" w:cstheme="minorHAnsi"/>
                <w:sz w:val="24"/>
                <w:szCs w:val="24"/>
              </w:rPr>
              <w:t xml:space="preserve">  </w:t>
            </w:r>
          </w:p>
          <w:p w14:paraId="6C43C1DC" w14:textId="7630DD2F" w:rsidR="006D627D" w:rsidRPr="00503B9F" w:rsidRDefault="006D627D" w:rsidP="006D627D">
            <w:pPr>
              <w:pStyle w:val="TableParagraph"/>
              <w:tabs>
                <w:tab w:val="left" w:pos="827"/>
              </w:tabs>
              <w:spacing w:before="0" w:line="244" w:lineRule="auto"/>
              <w:ind w:left="0" w:right="92"/>
              <w:jc w:val="both"/>
              <w:rPr>
                <w:i/>
                <w:sz w:val="20"/>
                <w:lang w:val="en-GB"/>
              </w:rPr>
            </w:pPr>
          </w:p>
        </w:tc>
      </w:tr>
      <w:tr w:rsidR="006D627D" w:rsidRPr="00503B9F" w14:paraId="7B66F64D" w14:textId="77777777" w:rsidTr="00352A20">
        <w:trPr>
          <w:trHeight w:hRule="exact" w:val="611"/>
        </w:trPr>
        <w:tc>
          <w:tcPr>
            <w:tcW w:w="9756" w:type="dxa"/>
            <w:shd w:val="clear" w:color="auto" w:fill="E4E4E4"/>
          </w:tcPr>
          <w:p w14:paraId="4046E90A" w14:textId="437E0E55" w:rsidR="006D627D" w:rsidRPr="00503B9F" w:rsidRDefault="006D627D" w:rsidP="006D627D">
            <w:pPr>
              <w:pStyle w:val="TableParagraph"/>
              <w:numPr>
                <w:ilvl w:val="0"/>
                <w:numId w:val="10"/>
              </w:numPr>
              <w:spacing w:before="12" w:line="244" w:lineRule="auto"/>
              <w:ind w:right="80"/>
              <w:rPr>
                <w:b/>
                <w:sz w:val="24"/>
              </w:rPr>
            </w:pPr>
            <w:r w:rsidRPr="00503B9F">
              <w:rPr>
                <w:b/>
                <w:spacing w:val="-5"/>
                <w:sz w:val="24"/>
              </w:rPr>
              <w:lastRenderedPageBreak/>
              <w:t xml:space="preserve">Issues </w:t>
            </w:r>
            <w:r w:rsidRPr="00503B9F">
              <w:rPr>
                <w:spacing w:val="-5"/>
                <w:sz w:val="24"/>
              </w:rPr>
              <w:t>– please describe issues that occurred during the reporting period</w:t>
            </w:r>
          </w:p>
        </w:tc>
      </w:tr>
      <w:tr w:rsidR="006D627D" w:rsidRPr="00503B9F" w14:paraId="383E75BC" w14:textId="77777777" w:rsidTr="00352A20">
        <w:trPr>
          <w:trHeight w:val="20"/>
        </w:trPr>
        <w:tc>
          <w:tcPr>
            <w:tcW w:w="9756" w:type="dxa"/>
          </w:tcPr>
          <w:p w14:paraId="3FA881D1" w14:textId="724FCDB1" w:rsidR="003B69C8" w:rsidRPr="00503B9F" w:rsidRDefault="003B69C8" w:rsidP="003B69C8">
            <w:pPr>
              <w:pStyle w:val="TableParagraph"/>
              <w:tabs>
                <w:tab w:val="left" w:pos="827"/>
              </w:tabs>
              <w:spacing w:before="0" w:line="244" w:lineRule="auto"/>
              <w:ind w:left="0" w:right="92"/>
              <w:rPr>
                <w:rFonts w:asciiTheme="minorHAnsi" w:hAnsiTheme="minorHAnsi" w:cstheme="minorHAnsi"/>
                <w:sz w:val="24"/>
                <w:szCs w:val="24"/>
                <w:lang w:val="en-GB"/>
              </w:rPr>
            </w:pPr>
            <w:r w:rsidRPr="00503B9F">
              <w:rPr>
                <w:rFonts w:asciiTheme="minorHAnsi" w:hAnsiTheme="minorHAnsi" w:cstheme="minorHAnsi"/>
                <w:sz w:val="24"/>
                <w:szCs w:val="24"/>
                <w:lang w:val="en-GB"/>
              </w:rPr>
              <w:t xml:space="preserve">The major Issue was the lockdown as a result of the Covid-19 resurgence that claimed many people lives in the second wave. As a result, our CPD activities were suspended </w:t>
            </w:r>
            <w:r w:rsidR="00A74B92">
              <w:rPr>
                <w:rFonts w:asciiTheme="minorHAnsi" w:hAnsiTheme="minorHAnsi" w:cstheme="minorHAnsi"/>
                <w:sz w:val="24"/>
                <w:szCs w:val="24"/>
                <w:lang w:val="en-GB"/>
              </w:rPr>
              <w:t xml:space="preserve">and </w:t>
            </w:r>
            <w:r w:rsidRPr="00503B9F">
              <w:rPr>
                <w:rFonts w:asciiTheme="minorHAnsi" w:hAnsiTheme="minorHAnsi" w:cstheme="minorHAnsi"/>
                <w:sz w:val="24"/>
                <w:szCs w:val="24"/>
                <w:lang w:val="en-GB"/>
              </w:rPr>
              <w:t>only to be allo</w:t>
            </w:r>
            <w:r w:rsidR="00A74B92">
              <w:rPr>
                <w:rFonts w:asciiTheme="minorHAnsi" w:hAnsiTheme="minorHAnsi" w:cstheme="minorHAnsi"/>
                <w:sz w:val="24"/>
                <w:szCs w:val="24"/>
                <w:lang w:val="en-GB"/>
              </w:rPr>
              <w:t>wed to convene again in October 2021</w:t>
            </w:r>
            <w:r w:rsidRPr="00503B9F">
              <w:rPr>
                <w:rFonts w:asciiTheme="minorHAnsi" w:hAnsiTheme="minorHAnsi" w:cstheme="minorHAnsi"/>
                <w:sz w:val="24"/>
                <w:szCs w:val="24"/>
                <w:lang w:val="en-GB"/>
              </w:rPr>
              <w:t xml:space="preserve">  </w:t>
            </w:r>
          </w:p>
          <w:p w14:paraId="08DD98E0" w14:textId="111CC88F" w:rsidR="006D627D" w:rsidRPr="00503B9F" w:rsidRDefault="003B69C8" w:rsidP="003B69C8">
            <w:pPr>
              <w:pStyle w:val="TableParagraph"/>
              <w:tabs>
                <w:tab w:val="left" w:pos="827"/>
              </w:tabs>
              <w:spacing w:before="0" w:line="244" w:lineRule="auto"/>
              <w:ind w:left="0" w:right="92"/>
              <w:rPr>
                <w:i/>
                <w:sz w:val="20"/>
                <w:lang w:val="en-GB"/>
              </w:rPr>
            </w:pPr>
            <w:r w:rsidRPr="00503B9F">
              <w:rPr>
                <w:rFonts w:asciiTheme="minorHAnsi" w:hAnsiTheme="minorHAnsi" w:cstheme="minorHAnsi"/>
                <w:sz w:val="24"/>
                <w:szCs w:val="24"/>
                <w:lang w:val="en-GB"/>
              </w:rPr>
              <w:t>Because of the pandemic, we could not train TOTs as well as 2 paraprofessional training in the first half instead we trained all the VPPs in the second half.</w:t>
            </w:r>
          </w:p>
        </w:tc>
      </w:tr>
      <w:tr w:rsidR="006D627D" w:rsidRPr="00503B9F" w14:paraId="79074984" w14:textId="77777777" w:rsidTr="00352A20">
        <w:trPr>
          <w:trHeight w:hRule="exact" w:val="611"/>
        </w:trPr>
        <w:tc>
          <w:tcPr>
            <w:tcW w:w="9756" w:type="dxa"/>
            <w:shd w:val="clear" w:color="auto" w:fill="E4E4E4"/>
          </w:tcPr>
          <w:p w14:paraId="6A197107" w14:textId="7C150537" w:rsidR="006D627D" w:rsidRPr="00503B9F" w:rsidRDefault="006D627D" w:rsidP="006D627D">
            <w:pPr>
              <w:pStyle w:val="ListParagraph"/>
              <w:numPr>
                <w:ilvl w:val="0"/>
                <w:numId w:val="10"/>
              </w:numPr>
              <w:rPr>
                <w:b/>
                <w:spacing w:val="-5"/>
                <w:sz w:val="24"/>
              </w:rPr>
            </w:pPr>
            <w:r w:rsidRPr="00503B9F">
              <w:rPr>
                <w:b/>
                <w:spacing w:val="-5"/>
                <w:sz w:val="24"/>
              </w:rPr>
              <w:t xml:space="preserve">Finances – </w:t>
            </w:r>
            <w:r w:rsidRPr="00503B9F">
              <w:rPr>
                <w:spacing w:val="-5"/>
                <w:sz w:val="24"/>
              </w:rPr>
              <w:t>in case of any relevant differences between the planned and the spent budget (shifts, leftovers, extensions etc.) please give a short explanation</w:t>
            </w:r>
            <w:r w:rsidRPr="00503B9F">
              <w:rPr>
                <w:b/>
                <w:spacing w:val="-5"/>
                <w:sz w:val="24"/>
              </w:rPr>
              <w:t xml:space="preserve">. </w:t>
            </w:r>
          </w:p>
          <w:p w14:paraId="22AA4434" w14:textId="77777777" w:rsidR="006D627D" w:rsidRPr="00503B9F" w:rsidRDefault="006D627D" w:rsidP="006D627D">
            <w:pPr>
              <w:pStyle w:val="TableParagraph"/>
              <w:spacing w:before="12" w:line="244" w:lineRule="auto"/>
              <w:ind w:left="463" w:right="80"/>
              <w:rPr>
                <w:b/>
                <w:spacing w:val="-5"/>
                <w:sz w:val="24"/>
              </w:rPr>
            </w:pPr>
          </w:p>
        </w:tc>
      </w:tr>
      <w:tr w:rsidR="003B69C8" w:rsidRPr="00503B9F" w14:paraId="2DE29089" w14:textId="77777777" w:rsidTr="00352A20">
        <w:trPr>
          <w:trHeight w:hRule="exact" w:val="611"/>
        </w:trPr>
        <w:tc>
          <w:tcPr>
            <w:tcW w:w="9756" w:type="dxa"/>
            <w:shd w:val="clear" w:color="auto" w:fill="auto"/>
          </w:tcPr>
          <w:p w14:paraId="20DBDE0E" w14:textId="0DB51E60" w:rsidR="003B69C8" w:rsidRPr="00503B9F" w:rsidRDefault="003B69C8" w:rsidP="003B69C8">
            <w:pPr>
              <w:pStyle w:val="TableParagraph"/>
              <w:spacing w:before="12" w:line="244" w:lineRule="auto"/>
              <w:ind w:left="0" w:right="80"/>
              <w:rPr>
                <w:b/>
                <w:spacing w:val="-5"/>
                <w:sz w:val="24"/>
              </w:rPr>
            </w:pPr>
            <w:r w:rsidRPr="00503B9F">
              <w:rPr>
                <w:rFonts w:asciiTheme="minorHAnsi" w:hAnsiTheme="minorHAnsi" w:cstheme="minorHAnsi"/>
                <w:spacing w:val="-5"/>
                <w:sz w:val="24"/>
                <w:szCs w:val="24"/>
              </w:rPr>
              <w:t xml:space="preserve">Due to the corona outbreak involving prolonged lockdowns, there was a bit of shifts in terms of product prices and additional utilities plus services as </w:t>
            </w:r>
            <w:r w:rsidR="00284DDA">
              <w:rPr>
                <w:rFonts w:asciiTheme="minorHAnsi" w:hAnsiTheme="minorHAnsi" w:cstheme="minorHAnsi"/>
                <w:spacing w:val="-5"/>
                <w:sz w:val="24"/>
                <w:szCs w:val="24"/>
              </w:rPr>
              <w:t>will reflect in our final financial</w:t>
            </w:r>
            <w:r w:rsidRPr="00503B9F">
              <w:rPr>
                <w:rFonts w:asciiTheme="minorHAnsi" w:hAnsiTheme="minorHAnsi" w:cstheme="minorHAnsi"/>
                <w:spacing w:val="-5"/>
                <w:sz w:val="24"/>
                <w:szCs w:val="24"/>
              </w:rPr>
              <w:t xml:space="preserve"> report.</w:t>
            </w:r>
            <w:bookmarkStart w:id="0" w:name="_GoBack"/>
            <w:bookmarkEnd w:id="0"/>
          </w:p>
        </w:tc>
      </w:tr>
      <w:tr w:rsidR="003B69C8" w:rsidRPr="00503B9F" w14:paraId="3B9707E5" w14:textId="77777777" w:rsidTr="00352A20">
        <w:trPr>
          <w:trHeight w:hRule="exact" w:val="611"/>
        </w:trPr>
        <w:tc>
          <w:tcPr>
            <w:tcW w:w="9756" w:type="dxa"/>
            <w:shd w:val="clear" w:color="auto" w:fill="E4E4E4"/>
          </w:tcPr>
          <w:p w14:paraId="265F92FF" w14:textId="2EBEB934" w:rsidR="003B69C8" w:rsidRPr="00503B9F" w:rsidRDefault="003B69C8" w:rsidP="003B69C8">
            <w:pPr>
              <w:pStyle w:val="TableParagraph"/>
              <w:numPr>
                <w:ilvl w:val="0"/>
                <w:numId w:val="10"/>
              </w:numPr>
              <w:spacing w:before="12" w:line="244" w:lineRule="auto"/>
              <w:ind w:right="80"/>
              <w:rPr>
                <w:b/>
                <w:sz w:val="24"/>
              </w:rPr>
            </w:pPr>
            <w:r w:rsidRPr="00503B9F">
              <w:rPr>
                <w:b/>
                <w:spacing w:val="-5"/>
                <w:sz w:val="24"/>
              </w:rPr>
              <w:t xml:space="preserve">Lessons learned </w:t>
            </w:r>
            <w:r w:rsidRPr="00503B9F">
              <w:rPr>
                <w:spacing w:val="-5"/>
                <w:sz w:val="24"/>
              </w:rPr>
              <w:t>– please describe the gained findings and experiences of the project period. Does it results in alternations of the project and if so please describe which</w:t>
            </w:r>
          </w:p>
        </w:tc>
      </w:tr>
      <w:tr w:rsidR="003B69C8" w:rsidRPr="00503B9F" w14:paraId="65705DB2" w14:textId="77777777" w:rsidTr="00352A20">
        <w:trPr>
          <w:trHeight w:val="20"/>
        </w:trPr>
        <w:tc>
          <w:tcPr>
            <w:tcW w:w="9756" w:type="dxa"/>
          </w:tcPr>
          <w:p w14:paraId="6DFA75E2" w14:textId="6EFE2A8D" w:rsidR="003B69C8" w:rsidRPr="00503B9F" w:rsidRDefault="003B69C8" w:rsidP="00AA42F2">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Based on this training, it is very important to keep on refreshing professionals with new ideas. </w:t>
            </w:r>
          </w:p>
          <w:p w14:paraId="3C894C93" w14:textId="77A57B7C" w:rsidR="003B69C8" w:rsidRPr="00503B9F" w:rsidRDefault="003B69C8" w:rsidP="003B69C8">
            <w:pPr>
              <w:pStyle w:val="TableParagraph"/>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Also given the limited resources that do not allow having many people on board to train</w:t>
            </w:r>
            <w:r w:rsidR="00F169AE" w:rsidRPr="00503B9F">
              <w:rPr>
                <w:rFonts w:asciiTheme="minorHAnsi" w:hAnsiTheme="minorHAnsi" w:cstheme="minorHAnsi"/>
                <w:sz w:val="24"/>
                <w:szCs w:val="24"/>
              </w:rPr>
              <w:t>,</w:t>
            </w:r>
            <w:r w:rsidRPr="00503B9F">
              <w:rPr>
                <w:rFonts w:asciiTheme="minorHAnsi" w:hAnsiTheme="minorHAnsi" w:cstheme="minorHAnsi"/>
                <w:sz w:val="24"/>
                <w:szCs w:val="24"/>
              </w:rPr>
              <w:t xml:space="preserve"> we need to do rotational trainings to be able to reach out to those who did not receive the training in previous visits and also for the new </w:t>
            </w:r>
            <w:r w:rsidR="008567BD" w:rsidRPr="00503B9F">
              <w:rPr>
                <w:rFonts w:asciiTheme="minorHAnsi" w:hAnsiTheme="minorHAnsi" w:cstheme="minorHAnsi"/>
                <w:sz w:val="24"/>
                <w:szCs w:val="24"/>
              </w:rPr>
              <w:t>entrants.</w:t>
            </w:r>
          </w:p>
          <w:p w14:paraId="7A4B6569" w14:textId="77777777" w:rsidR="003B69C8" w:rsidRPr="00503B9F" w:rsidRDefault="003B69C8" w:rsidP="003B69C8">
            <w:pPr>
              <w:pStyle w:val="TableParagraph"/>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Each time we hold a refresher training, new topics must be brought up since animal welfare and heath cover many training topics.</w:t>
            </w:r>
          </w:p>
          <w:p w14:paraId="2C16AC11" w14:textId="6249C1BA" w:rsidR="003B69C8" w:rsidRPr="00503B9F" w:rsidRDefault="003B69C8" w:rsidP="003B69C8">
            <w:pPr>
              <w:pStyle w:val="TableParagraph"/>
              <w:tabs>
                <w:tab w:val="left" w:pos="827"/>
              </w:tabs>
              <w:spacing w:before="0" w:line="244" w:lineRule="auto"/>
              <w:ind w:right="92"/>
              <w:jc w:val="both"/>
              <w:rPr>
                <w:sz w:val="24"/>
              </w:rPr>
            </w:pPr>
            <w:r w:rsidRPr="00503B9F">
              <w:rPr>
                <w:rFonts w:asciiTheme="minorHAnsi" w:hAnsiTheme="minorHAnsi" w:cstheme="minorHAnsi"/>
                <w:sz w:val="24"/>
                <w:szCs w:val="24"/>
              </w:rPr>
              <w:t>The enthusiasm among the participants has always been high with 100</w:t>
            </w:r>
            <w:r w:rsidR="008567BD" w:rsidRPr="00503B9F">
              <w:rPr>
                <w:rFonts w:asciiTheme="minorHAnsi" w:hAnsiTheme="minorHAnsi" w:cstheme="minorHAnsi"/>
                <w:sz w:val="24"/>
                <w:szCs w:val="24"/>
              </w:rPr>
              <w:t>+</w:t>
            </w:r>
            <w:r w:rsidRPr="00503B9F">
              <w:rPr>
                <w:rFonts w:asciiTheme="minorHAnsi" w:hAnsiTheme="minorHAnsi" w:cstheme="minorHAnsi"/>
                <w:sz w:val="24"/>
                <w:szCs w:val="24"/>
              </w:rPr>
              <w:t xml:space="preserve"> turn-up means the need to refresh one’s minds is very highly regarded</w:t>
            </w:r>
            <w:r w:rsidR="00F169AE" w:rsidRPr="00503B9F">
              <w:rPr>
                <w:rFonts w:asciiTheme="minorHAnsi" w:hAnsiTheme="minorHAnsi" w:cstheme="minorHAnsi"/>
                <w:sz w:val="24"/>
                <w:szCs w:val="24"/>
              </w:rPr>
              <w:t>,</w:t>
            </w:r>
            <w:r w:rsidRPr="00503B9F">
              <w:rPr>
                <w:rFonts w:asciiTheme="minorHAnsi" w:hAnsiTheme="minorHAnsi" w:cstheme="minorHAnsi"/>
                <w:sz w:val="24"/>
                <w:szCs w:val="24"/>
              </w:rPr>
              <w:t xml:space="preserve"> therefore</w:t>
            </w:r>
            <w:r w:rsidR="00F169AE" w:rsidRPr="00503B9F">
              <w:rPr>
                <w:rFonts w:asciiTheme="minorHAnsi" w:hAnsiTheme="minorHAnsi" w:cstheme="minorHAnsi"/>
                <w:sz w:val="24"/>
                <w:szCs w:val="24"/>
              </w:rPr>
              <w:t xml:space="preserve">, </w:t>
            </w:r>
            <w:r w:rsidRPr="00503B9F">
              <w:rPr>
                <w:rFonts w:asciiTheme="minorHAnsi" w:hAnsiTheme="minorHAnsi" w:cstheme="minorHAnsi"/>
                <w:sz w:val="24"/>
                <w:szCs w:val="24"/>
              </w:rPr>
              <w:t>the need to continue with this training.</w:t>
            </w:r>
          </w:p>
          <w:p w14:paraId="7CD3D3C6" w14:textId="57918125" w:rsidR="003B69C8" w:rsidRPr="00503B9F" w:rsidRDefault="003B69C8" w:rsidP="003B69C8">
            <w:pPr>
              <w:pStyle w:val="TableParagraph"/>
              <w:tabs>
                <w:tab w:val="left" w:pos="827"/>
              </w:tabs>
              <w:spacing w:before="0" w:line="244" w:lineRule="auto"/>
              <w:ind w:left="0" w:right="92"/>
              <w:jc w:val="both"/>
              <w:rPr>
                <w:i/>
                <w:sz w:val="20"/>
                <w:lang w:val="en-GB"/>
              </w:rPr>
            </w:pPr>
          </w:p>
        </w:tc>
      </w:tr>
      <w:tr w:rsidR="003B69C8" w:rsidRPr="00503B9F" w14:paraId="5CB77397" w14:textId="77777777" w:rsidTr="00352A20">
        <w:trPr>
          <w:trHeight w:hRule="exact" w:val="611"/>
        </w:trPr>
        <w:tc>
          <w:tcPr>
            <w:tcW w:w="9756" w:type="dxa"/>
            <w:shd w:val="clear" w:color="auto" w:fill="E4E4E4"/>
          </w:tcPr>
          <w:p w14:paraId="22777B07" w14:textId="5859BC7D" w:rsidR="003B69C8" w:rsidRPr="00503B9F" w:rsidRDefault="003B69C8" w:rsidP="003B69C8">
            <w:pPr>
              <w:pStyle w:val="TableParagraph"/>
              <w:numPr>
                <w:ilvl w:val="0"/>
                <w:numId w:val="10"/>
              </w:numPr>
              <w:spacing w:before="12" w:line="244" w:lineRule="auto"/>
              <w:ind w:right="80"/>
              <w:rPr>
                <w:b/>
                <w:sz w:val="24"/>
              </w:rPr>
            </w:pPr>
            <w:r w:rsidRPr="00503B9F">
              <w:rPr>
                <w:b/>
                <w:spacing w:val="-5"/>
                <w:sz w:val="24"/>
              </w:rPr>
              <w:t xml:space="preserve">Next steps </w:t>
            </w:r>
            <w:r w:rsidRPr="00503B9F">
              <w:rPr>
                <w:spacing w:val="-5"/>
                <w:sz w:val="24"/>
              </w:rPr>
              <w:t>– please describe what the next steps for the project will be considering the achievements, issues and lessons learned</w:t>
            </w:r>
          </w:p>
        </w:tc>
      </w:tr>
      <w:tr w:rsidR="003B69C8" w:rsidRPr="00A804FB" w14:paraId="0F34464B" w14:textId="77777777" w:rsidTr="00352A20">
        <w:trPr>
          <w:trHeight w:val="20"/>
        </w:trPr>
        <w:tc>
          <w:tcPr>
            <w:tcW w:w="9756" w:type="dxa"/>
          </w:tcPr>
          <w:p w14:paraId="04DA3C9A" w14:textId="77777777" w:rsidR="003B69C8" w:rsidRPr="00503B9F" w:rsidRDefault="003B69C8" w:rsidP="003B69C8">
            <w:pPr>
              <w:pStyle w:val="TableParagraph"/>
              <w:tabs>
                <w:tab w:val="left" w:pos="827"/>
              </w:tabs>
              <w:spacing w:before="0" w:line="244" w:lineRule="auto"/>
              <w:ind w:right="92"/>
              <w:jc w:val="both"/>
              <w:rPr>
                <w:sz w:val="24"/>
              </w:rPr>
            </w:pPr>
          </w:p>
          <w:p w14:paraId="62541D28" w14:textId="357B29B3" w:rsidR="003B69C8" w:rsidRPr="00503B9F" w:rsidRDefault="003B69C8" w:rsidP="003B69C8">
            <w:pPr>
              <w:pStyle w:val="TableParagraph"/>
              <w:numPr>
                <w:ilvl w:val="0"/>
                <w:numId w:val="11"/>
              </w:numPr>
              <w:tabs>
                <w:tab w:val="left" w:pos="827"/>
              </w:tabs>
              <w:spacing w:before="0" w:line="244" w:lineRule="auto"/>
              <w:ind w:right="92"/>
              <w:rPr>
                <w:rFonts w:asciiTheme="minorHAnsi" w:hAnsiTheme="minorHAnsi" w:cstheme="minorHAnsi"/>
                <w:sz w:val="24"/>
                <w:szCs w:val="24"/>
              </w:rPr>
            </w:pPr>
            <w:r w:rsidRPr="00503B9F">
              <w:rPr>
                <w:rFonts w:asciiTheme="minorHAnsi" w:hAnsiTheme="minorHAnsi" w:cstheme="minorHAnsi"/>
                <w:sz w:val="24"/>
                <w:szCs w:val="24"/>
              </w:rPr>
              <w:t>With a successful pilot project in our hands, we urgently need a rollout program to the other zones of the country notably zone 3 &amp; 4 and consequently to other zones too.</w:t>
            </w:r>
          </w:p>
          <w:p w14:paraId="4FEF66C4" w14:textId="77777777" w:rsidR="003B69C8" w:rsidRPr="00503B9F" w:rsidRDefault="003B69C8" w:rsidP="003B69C8">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Many thanks to the WTS Vets United, </w:t>
            </w:r>
            <w:proofErr w:type="gramStart"/>
            <w:r w:rsidRPr="00503B9F">
              <w:rPr>
                <w:rFonts w:asciiTheme="minorHAnsi" w:hAnsiTheme="minorHAnsi" w:cstheme="minorHAnsi"/>
                <w:sz w:val="24"/>
                <w:szCs w:val="24"/>
              </w:rPr>
              <w:t>Bam</w:t>
            </w:r>
            <w:proofErr w:type="gramEnd"/>
            <w:r w:rsidRPr="00503B9F">
              <w:rPr>
                <w:rFonts w:asciiTheme="minorHAnsi" w:hAnsiTheme="minorHAnsi" w:cstheme="minorHAnsi"/>
                <w:sz w:val="24"/>
                <w:szCs w:val="24"/>
              </w:rPr>
              <w:t xml:space="preserve"> animal clinics is now competent enough to hold any trainings for all professional levels given resources and we are just waiting to move up for more engagement in training veterinary professionals all over the country.</w:t>
            </w:r>
          </w:p>
          <w:p w14:paraId="486FB0F4" w14:textId="7FB23589" w:rsidR="003B69C8" w:rsidRPr="00503B9F" w:rsidRDefault="003B69C8" w:rsidP="003B69C8">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Given the Vehicle project ongoing, we are confident Bam will get the relief of usi</w:t>
            </w:r>
            <w:r w:rsidR="00AA42F2" w:rsidRPr="00503B9F">
              <w:rPr>
                <w:rFonts w:asciiTheme="minorHAnsi" w:hAnsiTheme="minorHAnsi" w:cstheme="minorHAnsi"/>
                <w:sz w:val="24"/>
                <w:szCs w:val="24"/>
              </w:rPr>
              <w:t>ng hired vehicle by our partner which keeps breaking on the way.</w:t>
            </w:r>
          </w:p>
          <w:p w14:paraId="2E4641E0" w14:textId="0030CF3E" w:rsidR="003B69C8" w:rsidRPr="00503B9F" w:rsidRDefault="00AA42F2" w:rsidP="003B69C8">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H</w:t>
            </w:r>
            <w:r w:rsidR="003B69C8" w:rsidRPr="00503B9F">
              <w:rPr>
                <w:rFonts w:asciiTheme="minorHAnsi" w:hAnsiTheme="minorHAnsi" w:cstheme="minorHAnsi"/>
                <w:sz w:val="24"/>
                <w:szCs w:val="24"/>
              </w:rPr>
              <w:t>ired vehicle</w:t>
            </w:r>
            <w:r w:rsidRPr="00503B9F">
              <w:rPr>
                <w:rFonts w:asciiTheme="minorHAnsi" w:hAnsiTheme="minorHAnsi" w:cstheme="minorHAnsi"/>
                <w:sz w:val="24"/>
                <w:szCs w:val="24"/>
              </w:rPr>
              <w:t>s come</w:t>
            </w:r>
            <w:r w:rsidR="003B69C8" w:rsidRPr="00503B9F">
              <w:rPr>
                <w:rFonts w:asciiTheme="minorHAnsi" w:hAnsiTheme="minorHAnsi" w:cstheme="minorHAnsi"/>
                <w:sz w:val="24"/>
                <w:szCs w:val="24"/>
              </w:rPr>
              <w:t xml:space="preserve"> with lots of mechanical issues that make it not suitable for long-term use, we pray that we get our own car to cut down transport costs and for </w:t>
            </w:r>
            <w:r w:rsidRPr="00503B9F">
              <w:rPr>
                <w:rFonts w:asciiTheme="minorHAnsi" w:hAnsiTheme="minorHAnsi" w:cstheme="minorHAnsi"/>
                <w:sz w:val="24"/>
                <w:szCs w:val="24"/>
              </w:rPr>
              <w:t xml:space="preserve">our safety and </w:t>
            </w:r>
            <w:r w:rsidR="003B69C8" w:rsidRPr="00503B9F">
              <w:rPr>
                <w:rFonts w:asciiTheme="minorHAnsi" w:hAnsiTheme="minorHAnsi" w:cstheme="minorHAnsi"/>
                <w:sz w:val="24"/>
                <w:szCs w:val="24"/>
              </w:rPr>
              <w:t>convenience.</w:t>
            </w:r>
          </w:p>
          <w:p w14:paraId="5859EB97" w14:textId="2DBDCD04" w:rsidR="003B69C8" w:rsidRPr="00503B9F" w:rsidRDefault="003B69C8" w:rsidP="003B69C8">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Bam is also advocating for a training Hub at our headquarters to support multiple trainings in future when CPDs become mandatory and as a strategy for project sustainability.</w:t>
            </w:r>
          </w:p>
          <w:p w14:paraId="0CAFE90F" w14:textId="77777777" w:rsidR="003B69C8" w:rsidRPr="00503B9F" w:rsidRDefault="003B69C8" w:rsidP="003B69C8">
            <w:pPr>
              <w:pStyle w:val="TableParagraph"/>
              <w:tabs>
                <w:tab w:val="left" w:pos="827"/>
              </w:tabs>
              <w:spacing w:before="0" w:line="244" w:lineRule="auto"/>
              <w:ind w:right="92"/>
              <w:rPr>
                <w:rFonts w:asciiTheme="minorHAnsi" w:hAnsiTheme="minorHAnsi" w:cstheme="minorHAnsi"/>
                <w:sz w:val="24"/>
                <w:szCs w:val="24"/>
              </w:rPr>
            </w:pPr>
          </w:p>
          <w:p w14:paraId="538C98D3" w14:textId="77777777" w:rsidR="003B69C8" w:rsidRPr="00503B9F" w:rsidRDefault="003B69C8" w:rsidP="003B69C8">
            <w:pPr>
              <w:pStyle w:val="TableParagraph"/>
              <w:tabs>
                <w:tab w:val="left" w:pos="827"/>
              </w:tabs>
              <w:spacing w:before="0" w:line="244" w:lineRule="auto"/>
              <w:ind w:left="0" w:right="92"/>
              <w:rPr>
                <w:rFonts w:asciiTheme="minorHAnsi" w:hAnsiTheme="minorHAnsi" w:cstheme="minorHAnsi"/>
                <w:sz w:val="24"/>
                <w:szCs w:val="24"/>
              </w:rPr>
            </w:pPr>
            <w:r w:rsidRPr="00503B9F">
              <w:rPr>
                <w:rFonts w:asciiTheme="minorHAnsi" w:hAnsiTheme="minorHAnsi" w:cstheme="minorHAnsi"/>
                <w:sz w:val="24"/>
                <w:szCs w:val="24"/>
              </w:rPr>
              <w:t xml:space="preserve">Thanks </w:t>
            </w:r>
          </w:p>
          <w:p w14:paraId="55A4F50F" w14:textId="77777777" w:rsidR="00C44F84" w:rsidRPr="00503B9F" w:rsidRDefault="00C44F84" w:rsidP="003B69C8">
            <w:pPr>
              <w:pStyle w:val="TableParagraph"/>
              <w:tabs>
                <w:tab w:val="left" w:pos="827"/>
              </w:tabs>
              <w:spacing w:before="0" w:line="244" w:lineRule="auto"/>
              <w:ind w:left="0" w:right="92"/>
              <w:jc w:val="both"/>
              <w:rPr>
                <w:rFonts w:asciiTheme="minorHAnsi" w:hAnsiTheme="minorHAnsi" w:cstheme="minorHAnsi"/>
                <w:sz w:val="24"/>
                <w:szCs w:val="24"/>
              </w:rPr>
            </w:pPr>
          </w:p>
          <w:p w14:paraId="4353A421" w14:textId="345A2335" w:rsidR="003B69C8" w:rsidRPr="00503B9F" w:rsidRDefault="003B69C8" w:rsidP="003B69C8">
            <w:pPr>
              <w:pStyle w:val="TableParagraph"/>
              <w:tabs>
                <w:tab w:val="left" w:pos="827"/>
              </w:tabs>
              <w:spacing w:before="0" w:line="244" w:lineRule="auto"/>
              <w:ind w:left="0" w:right="92"/>
              <w:jc w:val="both"/>
              <w:rPr>
                <w:rFonts w:asciiTheme="minorHAnsi" w:hAnsiTheme="minorHAnsi" w:cstheme="minorHAnsi"/>
                <w:b/>
                <w:sz w:val="24"/>
                <w:szCs w:val="24"/>
              </w:rPr>
            </w:pPr>
            <w:r w:rsidRPr="00503B9F">
              <w:rPr>
                <w:rFonts w:asciiTheme="minorHAnsi" w:hAnsiTheme="minorHAnsi" w:cstheme="minorHAnsi"/>
                <w:b/>
                <w:sz w:val="24"/>
                <w:szCs w:val="24"/>
              </w:rPr>
              <w:t xml:space="preserve">David </w:t>
            </w:r>
            <w:proofErr w:type="spellStart"/>
            <w:r w:rsidRPr="00503B9F">
              <w:rPr>
                <w:rFonts w:asciiTheme="minorHAnsi" w:hAnsiTheme="minorHAnsi" w:cstheme="minorHAnsi"/>
                <w:b/>
                <w:sz w:val="24"/>
                <w:szCs w:val="24"/>
              </w:rPr>
              <w:t>Balondemu</w:t>
            </w:r>
            <w:proofErr w:type="spellEnd"/>
          </w:p>
          <w:p w14:paraId="01056B2B" w14:textId="6F27CB74" w:rsidR="00C44F84" w:rsidRDefault="00C44F84" w:rsidP="003B69C8">
            <w:pPr>
              <w:pStyle w:val="TableParagraph"/>
              <w:tabs>
                <w:tab w:val="left" w:pos="827"/>
              </w:tabs>
              <w:spacing w:before="0" w:line="244" w:lineRule="auto"/>
              <w:ind w:left="0" w:right="92"/>
              <w:jc w:val="both"/>
              <w:rPr>
                <w:rFonts w:asciiTheme="minorHAnsi" w:hAnsiTheme="minorHAnsi" w:cstheme="minorHAnsi"/>
                <w:b/>
                <w:sz w:val="24"/>
                <w:szCs w:val="24"/>
              </w:rPr>
            </w:pPr>
            <w:r w:rsidRPr="00503B9F">
              <w:rPr>
                <w:rFonts w:asciiTheme="minorHAnsi" w:hAnsiTheme="minorHAnsi" w:cstheme="minorHAnsi"/>
                <w:b/>
                <w:sz w:val="24"/>
                <w:szCs w:val="24"/>
              </w:rPr>
              <w:t>Director.</w:t>
            </w:r>
          </w:p>
          <w:p w14:paraId="11B50043" w14:textId="77777777" w:rsidR="00C44F84" w:rsidRPr="006C226D" w:rsidRDefault="00C44F84" w:rsidP="003B69C8">
            <w:pPr>
              <w:pStyle w:val="TableParagraph"/>
              <w:tabs>
                <w:tab w:val="left" w:pos="827"/>
              </w:tabs>
              <w:spacing w:before="0" w:line="244" w:lineRule="auto"/>
              <w:ind w:left="0" w:right="92"/>
              <w:jc w:val="both"/>
              <w:rPr>
                <w:b/>
                <w:i/>
                <w:sz w:val="20"/>
                <w:lang w:val="en-GB"/>
              </w:rPr>
            </w:pPr>
          </w:p>
          <w:p w14:paraId="7ACC6B10" w14:textId="77777777" w:rsidR="003B69C8" w:rsidRPr="00A804FB" w:rsidRDefault="003B69C8" w:rsidP="003B69C8">
            <w:pPr>
              <w:pStyle w:val="TableParagraph"/>
              <w:tabs>
                <w:tab w:val="left" w:pos="827"/>
              </w:tabs>
              <w:spacing w:before="0" w:line="244" w:lineRule="auto"/>
              <w:ind w:left="0" w:right="92"/>
              <w:jc w:val="both"/>
              <w:rPr>
                <w:i/>
                <w:sz w:val="20"/>
                <w:lang w:val="en-GB"/>
              </w:rPr>
            </w:pPr>
          </w:p>
        </w:tc>
      </w:tr>
    </w:tbl>
    <w:p w14:paraId="48611918" w14:textId="54A96E5A" w:rsidR="00042950" w:rsidRPr="00EA66AE" w:rsidRDefault="00042950">
      <w:pPr>
        <w:pStyle w:val="BodyText"/>
        <w:spacing w:before="8" w:after="1"/>
        <w:rPr>
          <w:sz w:val="21"/>
        </w:rPr>
      </w:pPr>
    </w:p>
    <w:p w14:paraId="02FB5767" w14:textId="44275E7B" w:rsidR="00042950" w:rsidRDefault="00042950">
      <w:pPr>
        <w:rPr>
          <w:sz w:val="21"/>
          <w:szCs w:val="24"/>
        </w:rPr>
      </w:pPr>
    </w:p>
    <w:p w14:paraId="32CF457C" w14:textId="77777777" w:rsidR="00B078DA" w:rsidRDefault="00B078DA">
      <w:pPr>
        <w:pStyle w:val="BodyText"/>
        <w:framePr w:hSpace="141" w:wrap="around" w:vAnchor="text" w:hAnchor="margin" w:y="530"/>
        <w:spacing w:before="8" w:after="1"/>
        <w:rPr>
          <w:sz w:val="21"/>
        </w:rPr>
      </w:pPr>
    </w:p>
    <w:p w14:paraId="17915EF3" w14:textId="7F9DD992" w:rsidR="00FF3941" w:rsidRPr="00FF3941" w:rsidRDefault="00FF3941" w:rsidP="00FF3941">
      <w:pPr>
        <w:tabs>
          <w:tab w:val="left" w:pos="4425"/>
        </w:tabs>
        <w:rPr>
          <w:rFonts w:ascii="Times New Roman"/>
          <w:sz w:val="20"/>
          <w:szCs w:val="24"/>
        </w:rPr>
      </w:pPr>
    </w:p>
    <w:sectPr w:rsidR="00FF3941" w:rsidRPr="00FF3941">
      <w:headerReference w:type="default" r:id="rId8"/>
      <w:pgSz w:w="11910" w:h="16850"/>
      <w:pgMar w:top="840" w:right="0" w:bottom="980" w:left="1020" w:header="75" w:footer="7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6C67" w14:textId="77777777" w:rsidR="009B22CE" w:rsidRDefault="009B22CE">
      <w:r>
        <w:separator/>
      </w:r>
    </w:p>
  </w:endnote>
  <w:endnote w:type="continuationSeparator" w:id="0">
    <w:p w14:paraId="71E56111" w14:textId="77777777" w:rsidR="009B22CE" w:rsidRDefault="009B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362F7" w14:textId="77777777" w:rsidR="009B22CE" w:rsidRDefault="009B22CE">
      <w:r>
        <w:separator/>
      </w:r>
    </w:p>
  </w:footnote>
  <w:footnote w:type="continuationSeparator" w:id="0">
    <w:p w14:paraId="0900E079" w14:textId="77777777" w:rsidR="009B22CE" w:rsidRDefault="009B22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CF7D" w14:textId="7215F906" w:rsidR="006B7285" w:rsidRDefault="006B7285">
    <w:pPr>
      <w:pStyle w:val="Header"/>
    </w:pPr>
  </w:p>
  <w:p w14:paraId="032C8BE7" w14:textId="5CEC9409" w:rsidR="006B7285" w:rsidRDefault="006B7285">
    <w:pPr>
      <w:pStyle w:val="Header"/>
      <w:rPr>
        <w:b/>
        <w:sz w:val="28"/>
      </w:rPr>
    </w:pPr>
  </w:p>
  <w:p w14:paraId="04E077A4" w14:textId="1A4A4137" w:rsidR="00D952AA" w:rsidRPr="000031DE" w:rsidRDefault="009B6758" w:rsidP="000031DE">
    <w:pPr>
      <w:pStyle w:val="Header"/>
      <w:tabs>
        <w:tab w:val="clear" w:pos="4536"/>
        <w:tab w:val="clear" w:pos="9072"/>
        <w:tab w:val="left" w:pos="8520"/>
      </w:tabs>
      <w:rPr>
        <w:rFonts w:ascii="Times New Roman"/>
        <w:b/>
        <w:noProof/>
        <w:sz w:val="24"/>
        <w:lang w:val="en-GB" w:eastAsia="de-DE"/>
      </w:rPr>
    </w:pPr>
    <w:r w:rsidRPr="000031DE">
      <w:rPr>
        <w:b/>
        <w:sz w:val="28"/>
        <w:lang w:val="en-GB"/>
      </w:rPr>
      <w:t>VETS UNITED</w:t>
    </w:r>
    <w:r w:rsidR="000031DE" w:rsidRPr="000031DE">
      <w:rPr>
        <w:b/>
        <w:sz w:val="28"/>
        <w:lang w:val="en-GB"/>
      </w:rPr>
      <w:t xml:space="preserve"> Project Report</w:t>
    </w:r>
    <w:r w:rsidRPr="000031DE">
      <w:rPr>
        <w:b/>
        <w:sz w:val="28"/>
        <w:lang w:val="en-GB"/>
      </w:rPr>
      <w:tab/>
    </w:r>
    <w:r w:rsidRPr="009B6758">
      <w:rPr>
        <w:b/>
        <w:noProof/>
        <w:sz w:val="28"/>
      </w:rPr>
      <w:drawing>
        <wp:inline distT="0" distB="0" distL="0" distR="0" wp14:anchorId="6F489E23" wp14:editId="0A049A29">
          <wp:extent cx="1265431" cy="915838"/>
          <wp:effectExtent l="0" t="0" r="0" b="0"/>
          <wp:docPr id="1" name="Grafik 1" descr="C:\Users\wp\Desktop\WTS_Logo_internation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Desktop\WTS_Logo_international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524" cy="928209"/>
                  </a:xfrm>
                  <a:prstGeom prst="rect">
                    <a:avLst/>
                  </a:prstGeom>
                  <a:noFill/>
                  <a:ln>
                    <a:noFill/>
                  </a:ln>
                </pic:spPr>
              </pic:pic>
            </a:graphicData>
          </a:graphic>
        </wp:inline>
      </w:drawing>
    </w:r>
  </w:p>
  <w:p w14:paraId="002DA26F" w14:textId="1973917F" w:rsidR="007948EF" w:rsidRPr="000031DE" w:rsidRDefault="007948EF">
    <w:pPr>
      <w:pStyle w:val="BodyText"/>
      <w:spacing w:line="14" w:lineRule="auto"/>
      <w:rPr>
        <w:sz w:val="2"/>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298"/>
    <w:multiLevelType w:val="hybridMultilevel"/>
    <w:tmpl w:val="CD26B16A"/>
    <w:lvl w:ilvl="0" w:tplc="750E3DE4">
      <w:start w:val="1"/>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1" w15:restartNumberingAfterBreak="0">
    <w:nsid w:val="13607146"/>
    <w:multiLevelType w:val="hybridMultilevel"/>
    <w:tmpl w:val="25104F08"/>
    <w:lvl w:ilvl="0" w:tplc="4802EF9E">
      <w:start w:val="5"/>
      <w:numFmt w:val="decimal"/>
      <w:lvlText w:val="%1."/>
      <w:lvlJc w:val="left"/>
      <w:pPr>
        <w:ind w:left="463" w:hanging="360"/>
      </w:pPr>
      <w:rPr>
        <w:rFonts w:hint="default"/>
      </w:rPr>
    </w:lvl>
    <w:lvl w:ilvl="1" w:tplc="04070019" w:tentative="1">
      <w:start w:val="1"/>
      <w:numFmt w:val="lowerLetter"/>
      <w:lvlText w:val="%2."/>
      <w:lvlJc w:val="left"/>
      <w:pPr>
        <w:ind w:left="1183" w:hanging="360"/>
      </w:pPr>
    </w:lvl>
    <w:lvl w:ilvl="2" w:tplc="0407001B" w:tentative="1">
      <w:start w:val="1"/>
      <w:numFmt w:val="lowerRoman"/>
      <w:lvlText w:val="%3."/>
      <w:lvlJc w:val="right"/>
      <w:pPr>
        <w:ind w:left="1903" w:hanging="180"/>
      </w:pPr>
    </w:lvl>
    <w:lvl w:ilvl="3" w:tplc="0407000F" w:tentative="1">
      <w:start w:val="1"/>
      <w:numFmt w:val="decimal"/>
      <w:lvlText w:val="%4."/>
      <w:lvlJc w:val="left"/>
      <w:pPr>
        <w:ind w:left="2623" w:hanging="360"/>
      </w:pPr>
    </w:lvl>
    <w:lvl w:ilvl="4" w:tplc="04070019" w:tentative="1">
      <w:start w:val="1"/>
      <w:numFmt w:val="lowerLetter"/>
      <w:lvlText w:val="%5."/>
      <w:lvlJc w:val="left"/>
      <w:pPr>
        <w:ind w:left="3343" w:hanging="360"/>
      </w:pPr>
    </w:lvl>
    <w:lvl w:ilvl="5" w:tplc="0407001B" w:tentative="1">
      <w:start w:val="1"/>
      <w:numFmt w:val="lowerRoman"/>
      <w:lvlText w:val="%6."/>
      <w:lvlJc w:val="right"/>
      <w:pPr>
        <w:ind w:left="4063" w:hanging="180"/>
      </w:pPr>
    </w:lvl>
    <w:lvl w:ilvl="6" w:tplc="0407000F" w:tentative="1">
      <w:start w:val="1"/>
      <w:numFmt w:val="decimal"/>
      <w:lvlText w:val="%7."/>
      <w:lvlJc w:val="left"/>
      <w:pPr>
        <w:ind w:left="4783" w:hanging="360"/>
      </w:pPr>
    </w:lvl>
    <w:lvl w:ilvl="7" w:tplc="04070019" w:tentative="1">
      <w:start w:val="1"/>
      <w:numFmt w:val="lowerLetter"/>
      <w:lvlText w:val="%8."/>
      <w:lvlJc w:val="left"/>
      <w:pPr>
        <w:ind w:left="5503" w:hanging="360"/>
      </w:pPr>
    </w:lvl>
    <w:lvl w:ilvl="8" w:tplc="0407001B" w:tentative="1">
      <w:start w:val="1"/>
      <w:numFmt w:val="lowerRoman"/>
      <w:lvlText w:val="%9."/>
      <w:lvlJc w:val="right"/>
      <w:pPr>
        <w:ind w:left="6223" w:hanging="180"/>
      </w:pPr>
    </w:lvl>
  </w:abstractNum>
  <w:abstractNum w:abstractNumId="2" w15:restartNumberingAfterBreak="0">
    <w:nsid w:val="2CAE4599"/>
    <w:multiLevelType w:val="hybridMultilevel"/>
    <w:tmpl w:val="5CBE5066"/>
    <w:lvl w:ilvl="0" w:tplc="03D428A2">
      <w:start w:val="5"/>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3" w15:restartNumberingAfterBreak="0">
    <w:nsid w:val="41370B09"/>
    <w:multiLevelType w:val="hybridMultilevel"/>
    <w:tmpl w:val="1B6C6DC4"/>
    <w:lvl w:ilvl="0" w:tplc="84588AD6">
      <w:numFmt w:val="bullet"/>
      <w:lvlText w:val=""/>
      <w:lvlJc w:val="left"/>
      <w:pPr>
        <w:ind w:left="948" w:hanging="360"/>
      </w:pPr>
      <w:rPr>
        <w:rFonts w:ascii="Symbol" w:eastAsia="Symbol" w:hAnsi="Symbol" w:cs="Symbol" w:hint="default"/>
        <w:w w:val="100"/>
        <w:sz w:val="24"/>
        <w:szCs w:val="24"/>
      </w:rPr>
    </w:lvl>
    <w:lvl w:ilvl="1" w:tplc="DD3E57DC">
      <w:numFmt w:val="bullet"/>
      <w:lvlText w:val="•"/>
      <w:lvlJc w:val="left"/>
      <w:pPr>
        <w:ind w:left="1934" w:hanging="360"/>
      </w:pPr>
      <w:rPr>
        <w:rFonts w:hint="default"/>
      </w:rPr>
    </w:lvl>
    <w:lvl w:ilvl="2" w:tplc="0B1A600A">
      <w:numFmt w:val="bullet"/>
      <w:lvlText w:val="•"/>
      <w:lvlJc w:val="left"/>
      <w:pPr>
        <w:ind w:left="2929" w:hanging="360"/>
      </w:pPr>
      <w:rPr>
        <w:rFonts w:hint="default"/>
      </w:rPr>
    </w:lvl>
    <w:lvl w:ilvl="3" w:tplc="FBD85A1E">
      <w:numFmt w:val="bullet"/>
      <w:lvlText w:val="•"/>
      <w:lvlJc w:val="left"/>
      <w:pPr>
        <w:ind w:left="3923" w:hanging="360"/>
      </w:pPr>
      <w:rPr>
        <w:rFonts w:hint="default"/>
      </w:rPr>
    </w:lvl>
    <w:lvl w:ilvl="4" w:tplc="B136F21C">
      <w:numFmt w:val="bullet"/>
      <w:lvlText w:val="•"/>
      <w:lvlJc w:val="left"/>
      <w:pPr>
        <w:ind w:left="4918" w:hanging="360"/>
      </w:pPr>
      <w:rPr>
        <w:rFonts w:hint="default"/>
      </w:rPr>
    </w:lvl>
    <w:lvl w:ilvl="5" w:tplc="BF0223D4">
      <w:numFmt w:val="bullet"/>
      <w:lvlText w:val="•"/>
      <w:lvlJc w:val="left"/>
      <w:pPr>
        <w:ind w:left="5913" w:hanging="360"/>
      </w:pPr>
      <w:rPr>
        <w:rFonts w:hint="default"/>
      </w:rPr>
    </w:lvl>
    <w:lvl w:ilvl="6" w:tplc="DD801816">
      <w:numFmt w:val="bullet"/>
      <w:lvlText w:val="•"/>
      <w:lvlJc w:val="left"/>
      <w:pPr>
        <w:ind w:left="6907" w:hanging="360"/>
      </w:pPr>
      <w:rPr>
        <w:rFonts w:hint="default"/>
      </w:rPr>
    </w:lvl>
    <w:lvl w:ilvl="7" w:tplc="6B38D4E0">
      <w:numFmt w:val="bullet"/>
      <w:lvlText w:val="•"/>
      <w:lvlJc w:val="left"/>
      <w:pPr>
        <w:ind w:left="7902" w:hanging="360"/>
      </w:pPr>
      <w:rPr>
        <w:rFonts w:hint="default"/>
      </w:rPr>
    </w:lvl>
    <w:lvl w:ilvl="8" w:tplc="18002348">
      <w:numFmt w:val="bullet"/>
      <w:lvlText w:val="•"/>
      <w:lvlJc w:val="left"/>
      <w:pPr>
        <w:ind w:left="8897" w:hanging="360"/>
      </w:pPr>
      <w:rPr>
        <w:rFonts w:hint="default"/>
      </w:rPr>
    </w:lvl>
  </w:abstractNum>
  <w:abstractNum w:abstractNumId="4" w15:restartNumberingAfterBreak="0">
    <w:nsid w:val="415472BB"/>
    <w:multiLevelType w:val="hybridMultilevel"/>
    <w:tmpl w:val="45D6729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0D6C56"/>
    <w:multiLevelType w:val="hybridMultilevel"/>
    <w:tmpl w:val="4D006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FA2B6E"/>
    <w:multiLevelType w:val="hybridMultilevel"/>
    <w:tmpl w:val="CD26B16A"/>
    <w:lvl w:ilvl="0" w:tplc="750E3DE4">
      <w:start w:val="1"/>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7" w15:restartNumberingAfterBreak="0">
    <w:nsid w:val="66191803"/>
    <w:multiLevelType w:val="hybridMultilevel"/>
    <w:tmpl w:val="B8CCD9FA"/>
    <w:lvl w:ilvl="0" w:tplc="0407000F">
      <w:start w:val="1"/>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8" w15:restartNumberingAfterBreak="0">
    <w:nsid w:val="665B6EE6"/>
    <w:multiLevelType w:val="hybridMultilevel"/>
    <w:tmpl w:val="97BED69E"/>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9" w15:restartNumberingAfterBreak="0">
    <w:nsid w:val="6C0D7549"/>
    <w:multiLevelType w:val="hybridMultilevel"/>
    <w:tmpl w:val="D290986A"/>
    <w:lvl w:ilvl="0" w:tplc="5030B81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06E084A"/>
    <w:multiLevelType w:val="hybridMultilevel"/>
    <w:tmpl w:val="6D780ABE"/>
    <w:lvl w:ilvl="0" w:tplc="96D29C6C">
      <w:numFmt w:val="bullet"/>
      <w:lvlText w:val=""/>
      <w:lvlJc w:val="left"/>
      <w:pPr>
        <w:ind w:left="826" w:hanging="360"/>
      </w:pPr>
      <w:rPr>
        <w:rFonts w:ascii="Symbol" w:eastAsia="Symbol" w:hAnsi="Symbol" w:cs="Symbol" w:hint="default"/>
        <w:w w:val="100"/>
        <w:sz w:val="24"/>
        <w:szCs w:val="24"/>
      </w:rPr>
    </w:lvl>
    <w:lvl w:ilvl="1" w:tplc="49FCA074">
      <w:numFmt w:val="bullet"/>
      <w:lvlText w:val="•"/>
      <w:lvlJc w:val="left"/>
      <w:pPr>
        <w:ind w:left="1658" w:hanging="360"/>
      </w:pPr>
      <w:rPr>
        <w:rFonts w:hint="default"/>
      </w:rPr>
    </w:lvl>
    <w:lvl w:ilvl="2" w:tplc="EAE4E69E">
      <w:numFmt w:val="bullet"/>
      <w:lvlText w:val="•"/>
      <w:lvlJc w:val="left"/>
      <w:pPr>
        <w:ind w:left="2496" w:hanging="360"/>
      </w:pPr>
      <w:rPr>
        <w:rFonts w:hint="default"/>
      </w:rPr>
    </w:lvl>
    <w:lvl w:ilvl="3" w:tplc="F97E03E8">
      <w:numFmt w:val="bullet"/>
      <w:lvlText w:val="•"/>
      <w:lvlJc w:val="left"/>
      <w:pPr>
        <w:ind w:left="3335" w:hanging="360"/>
      </w:pPr>
      <w:rPr>
        <w:rFonts w:hint="default"/>
      </w:rPr>
    </w:lvl>
    <w:lvl w:ilvl="4" w:tplc="141242BC">
      <w:numFmt w:val="bullet"/>
      <w:lvlText w:val="•"/>
      <w:lvlJc w:val="left"/>
      <w:pPr>
        <w:ind w:left="4173" w:hanging="360"/>
      </w:pPr>
      <w:rPr>
        <w:rFonts w:hint="default"/>
      </w:rPr>
    </w:lvl>
    <w:lvl w:ilvl="5" w:tplc="9F669EA6">
      <w:numFmt w:val="bullet"/>
      <w:lvlText w:val="•"/>
      <w:lvlJc w:val="left"/>
      <w:pPr>
        <w:ind w:left="5011" w:hanging="360"/>
      </w:pPr>
      <w:rPr>
        <w:rFonts w:hint="default"/>
      </w:rPr>
    </w:lvl>
    <w:lvl w:ilvl="6" w:tplc="C25E0CAA">
      <w:numFmt w:val="bullet"/>
      <w:lvlText w:val="•"/>
      <w:lvlJc w:val="left"/>
      <w:pPr>
        <w:ind w:left="5850" w:hanging="360"/>
      </w:pPr>
      <w:rPr>
        <w:rFonts w:hint="default"/>
      </w:rPr>
    </w:lvl>
    <w:lvl w:ilvl="7" w:tplc="14BE1ACE">
      <w:numFmt w:val="bullet"/>
      <w:lvlText w:val="•"/>
      <w:lvlJc w:val="left"/>
      <w:pPr>
        <w:ind w:left="6688" w:hanging="360"/>
      </w:pPr>
      <w:rPr>
        <w:rFonts w:hint="default"/>
      </w:rPr>
    </w:lvl>
    <w:lvl w:ilvl="8" w:tplc="A4BE8542">
      <w:numFmt w:val="bullet"/>
      <w:lvlText w:val="•"/>
      <w:lvlJc w:val="left"/>
      <w:pPr>
        <w:ind w:left="7526" w:hanging="360"/>
      </w:pPr>
      <w:rPr>
        <w:rFonts w:hint="default"/>
      </w:rPr>
    </w:lvl>
  </w:abstractNum>
  <w:abstractNum w:abstractNumId="11" w15:restartNumberingAfterBreak="0">
    <w:nsid w:val="749F4144"/>
    <w:multiLevelType w:val="hybridMultilevel"/>
    <w:tmpl w:val="32B4942E"/>
    <w:lvl w:ilvl="0" w:tplc="39B658D2">
      <w:start w:val="1"/>
      <w:numFmt w:val="decimal"/>
      <w:lvlText w:val="%1."/>
      <w:lvlJc w:val="left"/>
      <w:pPr>
        <w:ind w:left="826" w:hanging="360"/>
      </w:pPr>
      <w:rPr>
        <w:rFonts w:ascii="Calibri" w:eastAsia="Calibri" w:hAnsi="Calibri" w:cs="Calibri" w:hint="default"/>
        <w:spacing w:val="-21"/>
        <w:w w:val="100"/>
        <w:sz w:val="24"/>
        <w:szCs w:val="24"/>
      </w:rPr>
    </w:lvl>
    <w:lvl w:ilvl="1" w:tplc="CE02A790">
      <w:numFmt w:val="bullet"/>
      <w:lvlText w:val="•"/>
      <w:lvlJc w:val="left"/>
      <w:pPr>
        <w:ind w:left="1658" w:hanging="360"/>
      </w:pPr>
      <w:rPr>
        <w:rFonts w:hint="default"/>
      </w:rPr>
    </w:lvl>
    <w:lvl w:ilvl="2" w:tplc="B4465086">
      <w:numFmt w:val="bullet"/>
      <w:lvlText w:val="•"/>
      <w:lvlJc w:val="left"/>
      <w:pPr>
        <w:ind w:left="2496" w:hanging="360"/>
      </w:pPr>
      <w:rPr>
        <w:rFonts w:hint="default"/>
      </w:rPr>
    </w:lvl>
    <w:lvl w:ilvl="3" w:tplc="B88EB500">
      <w:numFmt w:val="bullet"/>
      <w:lvlText w:val="•"/>
      <w:lvlJc w:val="left"/>
      <w:pPr>
        <w:ind w:left="3335" w:hanging="360"/>
      </w:pPr>
      <w:rPr>
        <w:rFonts w:hint="default"/>
      </w:rPr>
    </w:lvl>
    <w:lvl w:ilvl="4" w:tplc="5E6E132C">
      <w:numFmt w:val="bullet"/>
      <w:lvlText w:val="•"/>
      <w:lvlJc w:val="left"/>
      <w:pPr>
        <w:ind w:left="4173" w:hanging="360"/>
      </w:pPr>
      <w:rPr>
        <w:rFonts w:hint="default"/>
      </w:rPr>
    </w:lvl>
    <w:lvl w:ilvl="5" w:tplc="0344988A">
      <w:numFmt w:val="bullet"/>
      <w:lvlText w:val="•"/>
      <w:lvlJc w:val="left"/>
      <w:pPr>
        <w:ind w:left="5011" w:hanging="360"/>
      </w:pPr>
      <w:rPr>
        <w:rFonts w:hint="default"/>
      </w:rPr>
    </w:lvl>
    <w:lvl w:ilvl="6" w:tplc="8D7C4426">
      <w:numFmt w:val="bullet"/>
      <w:lvlText w:val="•"/>
      <w:lvlJc w:val="left"/>
      <w:pPr>
        <w:ind w:left="5850" w:hanging="360"/>
      </w:pPr>
      <w:rPr>
        <w:rFonts w:hint="default"/>
      </w:rPr>
    </w:lvl>
    <w:lvl w:ilvl="7" w:tplc="BDA4D298">
      <w:numFmt w:val="bullet"/>
      <w:lvlText w:val="•"/>
      <w:lvlJc w:val="left"/>
      <w:pPr>
        <w:ind w:left="6688" w:hanging="360"/>
      </w:pPr>
      <w:rPr>
        <w:rFonts w:hint="default"/>
      </w:rPr>
    </w:lvl>
    <w:lvl w:ilvl="8" w:tplc="92AEBCA4">
      <w:numFmt w:val="bullet"/>
      <w:lvlText w:val="•"/>
      <w:lvlJc w:val="left"/>
      <w:pPr>
        <w:ind w:left="7526" w:hanging="360"/>
      </w:pPr>
      <w:rPr>
        <w:rFonts w:hint="default"/>
      </w:rPr>
    </w:lvl>
  </w:abstractNum>
  <w:num w:numId="1">
    <w:abstractNumId w:val="11"/>
  </w:num>
  <w:num w:numId="2">
    <w:abstractNumId w:val="3"/>
  </w:num>
  <w:num w:numId="3">
    <w:abstractNumId w:val="10"/>
  </w:num>
  <w:num w:numId="4">
    <w:abstractNumId w:val="9"/>
  </w:num>
  <w:num w:numId="5">
    <w:abstractNumId w:val="7"/>
  </w:num>
  <w:num w:numId="6">
    <w:abstractNumId w:val="4"/>
  </w:num>
  <w:num w:numId="7">
    <w:abstractNumId w:val="0"/>
  </w:num>
  <w:num w:numId="8">
    <w:abstractNumId w:val="6"/>
  </w:num>
  <w:num w:numId="9">
    <w:abstractNumId w:val="2"/>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EF"/>
    <w:rsid w:val="000031DE"/>
    <w:rsid w:val="00035B7E"/>
    <w:rsid w:val="00042950"/>
    <w:rsid w:val="000774C4"/>
    <w:rsid w:val="000B61CC"/>
    <w:rsid w:val="000E0D4A"/>
    <w:rsid w:val="0010289B"/>
    <w:rsid w:val="0023015B"/>
    <w:rsid w:val="00245904"/>
    <w:rsid w:val="0025767C"/>
    <w:rsid w:val="00284DDA"/>
    <w:rsid w:val="00291E2F"/>
    <w:rsid w:val="00293221"/>
    <w:rsid w:val="002C1210"/>
    <w:rsid w:val="00352A20"/>
    <w:rsid w:val="00356CA7"/>
    <w:rsid w:val="003855AF"/>
    <w:rsid w:val="003B2FE4"/>
    <w:rsid w:val="003B69C8"/>
    <w:rsid w:val="003E3B01"/>
    <w:rsid w:val="003E6F6A"/>
    <w:rsid w:val="00402FBB"/>
    <w:rsid w:val="0041245F"/>
    <w:rsid w:val="00421962"/>
    <w:rsid w:val="00423CFA"/>
    <w:rsid w:val="00430C1A"/>
    <w:rsid w:val="00454D9A"/>
    <w:rsid w:val="004B4A4A"/>
    <w:rsid w:val="004C79A3"/>
    <w:rsid w:val="004E0810"/>
    <w:rsid w:val="005033AC"/>
    <w:rsid w:val="00503B9F"/>
    <w:rsid w:val="005168F0"/>
    <w:rsid w:val="00561EE1"/>
    <w:rsid w:val="005656B5"/>
    <w:rsid w:val="00565CB1"/>
    <w:rsid w:val="005958B2"/>
    <w:rsid w:val="00673386"/>
    <w:rsid w:val="006B26A8"/>
    <w:rsid w:val="006B7285"/>
    <w:rsid w:val="006C1EDA"/>
    <w:rsid w:val="006C226D"/>
    <w:rsid w:val="006D627D"/>
    <w:rsid w:val="006E169E"/>
    <w:rsid w:val="006F5B38"/>
    <w:rsid w:val="00715E44"/>
    <w:rsid w:val="00725727"/>
    <w:rsid w:val="00734FB5"/>
    <w:rsid w:val="00750D28"/>
    <w:rsid w:val="007878D9"/>
    <w:rsid w:val="007948EF"/>
    <w:rsid w:val="008567BD"/>
    <w:rsid w:val="008830C2"/>
    <w:rsid w:val="008C13B7"/>
    <w:rsid w:val="008E351A"/>
    <w:rsid w:val="00904D44"/>
    <w:rsid w:val="009A6D1B"/>
    <w:rsid w:val="009A7B2F"/>
    <w:rsid w:val="009B22CE"/>
    <w:rsid w:val="009B6758"/>
    <w:rsid w:val="009F2C2B"/>
    <w:rsid w:val="00A00C39"/>
    <w:rsid w:val="00A01A85"/>
    <w:rsid w:val="00A47C11"/>
    <w:rsid w:val="00A74B92"/>
    <w:rsid w:val="00A804FB"/>
    <w:rsid w:val="00A81AAB"/>
    <w:rsid w:val="00AA405C"/>
    <w:rsid w:val="00AA42F2"/>
    <w:rsid w:val="00AA7144"/>
    <w:rsid w:val="00AC739F"/>
    <w:rsid w:val="00AC740E"/>
    <w:rsid w:val="00AD437E"/>
    <w:rsid w:val="00B078DA"/>
    <w:rsid w:val="00B626E1"/>
    <w:rsid w:val="00B85CC9"/>
    <w:rsid w:val="00B92D23"/>
    <w:rsid w:val="00B92DA7"/>
    <w:rsid w:val="00B9327E"/>
    <w:rsid w:val="00B9429A"/>
    <w:rsid w:val="00B96127"/>
    <w:rsid w:val="00C009C8"/>
    <w:rsid w:val="00C13359"/>
    <w:rsid w:val="00C260CE"/>
    <w:rsid w:val="00C44F84"/>
    <w:rsid w:val="00C872FC"/>
    <w:rsid w:val="00CD464B"/>
    <w:rsid w:val="00CE00E5"/>
    <w:rsid w:val="00CE2996"/>
    <w:rsid w:val="00D43A81"/>
    <w:rsid w:val="00D46F31"/>
    <w:rsid w:val="00D55EFB"/>
    <w:rsid w:val="00D6011D"/>
    <w:rsid w:val="00D83E41"/>
    <w:rsid w:val="00D952AA"/>
    <w:rsid w:val="00DD034D"/>
    <w:rsid w:val="00E2748A"/>
    <w:rsid w:val="00E3641C"/>
    <w:rsid w:val="00E94767"/>
    <w:rsid w:val="00EA66AE"/>
    <w:rsid w:val="00EC3531"/>
    <w:rsid w:val="00EE7B83"/>
    <w:rsid w:val="00EF4F51"/>
    <w:rsid w:val="00EF6F28"/>
    <w:rsid w:val="00F10BDB"/>
    <w:rsid w:val="00F169AE"/>
    <w:rsid w:val="00F33865"/>
    <w:rsid w:val="00F62D10"/>
    <w:rsid w:val="00F8433F"/>
    <w:rsid w:val="00F95355"/>
    <w:rsid w:val="00FC62AD"/>
    <w:rsid w:val="00FD0A1F"/>
    <w:rsid w:val="00FF145E"/>
    <w:rsid w:val="00FF39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44B4"/>
  <w15:docId w15:val="{F857DC7B-CF36-4AA3-AAC9-428EC56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right="-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8" w:hanging="360"/>
    </w:pPr>
  </w:style>
  <w:style w:type="paragraph" w:customStyle="1" w:styleId="TableParagraph">
    <w:name w:val="Table Paragraph"/>
    <w:basedOn w:val="Normal"/>
    <w:uiPriority w:val="1"/>
    <w:qFormat/>
    <w:pPr>
      <w:spacing w:before="6"/>
      <w:ind w:left="103"/>
    </w:pPr>
  </w:style>
  <w:style w:type="table" w:styleId="TableGrid">
    <w:name w:val="Table Grid"/>
    <w:basedOn w:val="TableNormal"/>
    <w:uiPriority w:val="39"/>
    <w:rsid w:val="00E3641C"/>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356CA7"/>
    <w:pPr>
      <w:widowControl/>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37E"/>
    <w:rPr>
      <w:sz w:val="16"/>
      <w:szCs w:val="16"/>
    </w:rPr>
  </w:style>
  <w:style w:type="paragraph" w:styleId="CommentText">
    <w:name w:val="annotation text"/>
    <w:basedOn w:val="Normal"/>
    <w:link w:val="CommentTextChar"/>
    <w:uiPriority w:val="99"/>
    <w:semiHidden/>
    <w:unhideWhenUsed/>
    <w:rsid w:val="00AD437E"/>
    <w:rPr>
      <w:sz w:val="20"/>
      <w:szCs w:val="20"/>
    </w:rPr>
  </w:style>
  <w:style w:type="character" w:customStyle="1" w:styleId="CommentTextChar">
    <w:name w:val="Comment Text Char"/>
    <w:basedOn w:val="DefaultParagraphFont"/>
    <w:link w:val="CommentText"/>
    <w:uiPriority w:val="99"/>
    <w:semiHidden/>
    <w:rsid w:val="00AD43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437E"/>
    <w:rPr>
      <w:b/>
      <w:bCs/>
    </w:rPr>
  </w:style>
  <w:style w:type="character" w:customStyle="1" w:styleId="CommentSubjectChar">
    <w:name w:val="Comment Subject Char"/>
    <w:basedOn w:val="CommentTextChar"/>
    <w:link w:val="CommentSubject"/>
    <w:uiPriority w:val="99"/>
    <w:semiHidden/>
    <w:rsid w:val="00AD437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D4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7E"/>
    <w:rPr>
      <w:rFonts w:ascii="Segoe UI" w:eastAsia="Calibri" w:hAnsi="Segoe UI" w:cs="Segoe UI"/>
      <w:sz w:val="18"/>
      <w:szCs w:val="18"/>
    </w:rPr>
  </w:style>
  <w:style w:type="paragraph" w:styleId="Header">
    <w:name w:val="header"/>
    <w:basedOn w:val="Normal"/>
    <w:link w:val="HeaderChar"/>
    <w:uiPriority w:val="99"/>
    <w:unhideWhenUsed/>
    <w:rsid w:val="00FC62AD"/>
    <w:pPr>
      <w:tabs>
        <w:tab w:val="center" w:pos="4536"/>
        <w:tab w:val="right" w:pos="9072"/>
      </w:tabs>
    </w:pPr>
  </w:style>
  <w:style w:type="character" w:customStyle="1" w:styleId="HeaderChar">
    <w:name w:val="Header Char"/>
    <w:basedOn w:val="DefaultParagraphFont"/>
    <w:link w:val="Header"/>
    <w:uiPriority w:val="99"/>
    <w:rsid w:val="00FC62AD"/>
    <w:rPr>
      <w:rFonts w:ascii="Calibri" w:eastAsia="Calibri" w:hAnsi="Calibri" w:cs="Calibri"/>
    </w:rPr>
  </w:style>
  <w:style w:type="paragraph" w:styleId="Footer">
    <w:name w:val="footer"/>
    <w:basedOn w:val="Normal"/>
    <w:link w:val="FooterChar"/>
    <w:uiPriority w:val="99"/>
    <w:unhideWhenUsed/>
    <w:rsid w:val="00FC62AD"/>
    <w:pPr>
      <w:tabs>
        <w:tab w:val="center" w:pos="4536"/>
        <w:tab w:val="right" w:pos="9072"/>
      </w:tabs>
    </w:pPr>
  </w:style>
  <w:style w:type="character" w:customStyle="1" w:styleId="FooterChar">
    <w:name w:val="Footer Char"/>
    <w:basedOn w:val="DefaultParagraphFont"/>
    <w:link w:val="Footer"/>
    <w:uiPriority w:val="99"/>
    <w:rsid w:val="00FC62AD"/>
    <w:rPr>
      <w:rFonts w:ascii="Calibri" w:eastAsia="Calibri" w:hAnsi="Calibri" w:cs="Calibri"/>
    </w:rPr>
  </w:style>
  <w:style w:type="paragraph" w:customStyle="1" w:styleId="Default">
    <w:name w:val="Default"/>
    <w:rsid w:val="009B6758"/>
    <w:pPr>
      <w:widowControl/>
      <w:autoSpaceDE w:val="0"/>
      <w:autoSpaceDN w:val="0"/>
      <w:adjustRightInd w:val="0"/>
    </w:pPr>
    <w:rPr>
      <w:rFonts w:ascii="Calibri" w:eastAsia="Calibri" w:hAnsi="Calibri" w:cs="Calibri"/>
      <w:color w:val="000000"/>
      <w:sz w:val="24"/>
      <w:szCs w:val="24"/>
      <w:lang w:val="de-DE" w:eastAsia="de-DE"/>
    </w:rPr>
  </w:style>
  <w:style w:type="character" w:styleId="Hyperlink">
    <w:name w:val="Hyperlink"/>
    <w:basedOn w:val="DefaultParagraphFont"/>
    <w:uiPriority w:val="99"/>
    <w:unhideWhenUsed/>
    <w:rsid w:val="00A81A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004944">
      <w:bodyDiv w:val="1"/>
      <w:marLeft w:val="0"/>
      <w:marRight w:val="0"/>
      <w:marTop w:val="0"/>
      <w:marBottom w:val="0"/>
      <w:divBdr>
        <w:top w:val="none" w:sz="0" w:space="0" w:color="auto"/>
        <w:left w:val="none" w:sz="0" w:space="0" w:color="auto"/>
        <w:bottom w:val="none" w:sz="0" w:space="0" w:color="auto"/>
        <w:right w:val="none" w:sz="0" w:space="0" w:color="auto"/>
      </w:divBdr>
    </w:div>
    <w:div w:id="19339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B242-9EC7-4CFC-A9DE-2D6E70D3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5</Pages>
  <Words>1711</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Herrn</vt:lpstr>
      <vt:lpstr>Herrn</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creator>kp</dc:creator>
  <cp:lastModifiedBy>DAVID BALONDEMU</cp:lastModifiedBy>
  <cp:revision>49</cp:revision>
  <cp:lastPrinted>2019-01-17T08:10:00Z</cp:lastPrinted>
  <dcterms:created xsi:type="dcterms:W3CDTF">2019-01-09T13:48:00Z</dcterms:created>
  <dcterms:modified xsi:type="dcterms:W3CDTF">2022-03-28T08:32:00Z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Creator">
    <vt:lpwstr>Microsoft® Word 2013</vt:lpwstr>
  </property>
  <property fmtid="{D5CDD505-2E9C-101B-9397-08002B2CF9AE}" pid="4" name="LastSaved">
    <vt:filetime>2016-10-18T00:00:00Z</vt:filetime>
  </property>
</Properties>
</file>